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Layout w:type="fixed"/>
        <w:tblCellMar>
          <w:left w:w="0" w:type="dxa"/>
          <w:right w:w="0" w:type="dxa"/>
        </w:tblCellMar>
        <w:tblLook w:val="0000" w:firstRow="0" w:lastRow="0" w:firstColumn="0" w:lastColumn="0" w:noHBand="0" w:noVBand="0"/>
      </w:tblPr>
      <w:tblGrid>
        <w:gridCol w:w="4140"/>
        <w:gridCol w:w="5670"/>
      </w:tblGrid>
      <w:tr w:rsidR="0019629E" w:rsidRPr="0019629E" w14:paraId="3C410D7E"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6E2066DA" w14:textId="77777777" w:rsidR="0019629E" w:rsidRPr="0019629E" w:rsidRDefault="0019629E" w:rsidP="0019629E">
            <w:r w:rsidRPr="0019629E">
              <w:rPr>
                <w:b/>
                <w:bCs/>
              </w:rPr>
              <w:t>Project ID</w:t>
            </w:r>
          </w:p>
        </w:tc>
        <w:tc>
          <w:tcPr>
            <w:tcW w:w="5670" w:type="dxa"/>
            <w:tcBorders>
              <w:top w:val="nil"/>
              <w:left w:val="nil"/>
              <w:bottom w:val="nil"/>
              <w:right w:val="nil"/>
            </w:tcBorders>
          </w:tcPr>
          <w:p w14:paraId="6C16A83D" w14:textId="77777777" w:rsidR="0019629E" w:rsidRPr="0019629E" w:rsidRDefault="0019629E" w:rsidP="0019629E">
            <w:r w:rsidRPr="0019629E">
              <w:t>PJ000029</w:t>
            </w:r>
          </w:p>
        </w:tc>
      </w:tr>
      <w:tr w:rsidR="0019629E" w:rsidRPr="0019629E" w14:paraId="7A3817C4"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26AF72D1" w14:textId="77777777" w:rsidR="0019629E" w:rsidRPr="0019629E" w:rsidRDefault="0019629E" w:rsidP="0019629E">
            <w:r w:rsidRPr="0019629E">
              <w:rPr>
                <w:b/>
                <w:bCs/>
              </w:rPr>
              <w:t>Project Fiscal Year</w:t>
            </w:r>
          </w:p>
        </w:tc>
        <w:tc>
          <w:tcPr>
            <w:tcW w:w="5670" w:type="dxa"/>
            <w:tcBorders>
              <w:top w:val="nil"/>
              <w:left w:val="nil"/>
              <w:bottom w:val="nil"/>
              <w:right w:val="nil"/>
            </w:tcBorders>
          </w:tcPr>
          <w:p w14:paraId="33D47FD0" w14:textId="77777777" w:rsidR="0019629E" w:rsidRPr="0019629E" w:rsidRDefault="0019629E" w:rsidP="0019629E">
            <w:r w:rsidRPr="0019629E">
              <w:t>2025-2026</w:t>
            </w:r>
          </w:p>
        </w:tc>
      </w:tr>
      <w:tr w:rsidR="0019629E" w:rsidRPr="0019629E" w14:paraId="5D8DF099"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54F4A5CD" w14:textId="77777777" w:rsidR="0019629E" w:rsidRPr="0019629E" w:rsidRDefault="0019629E" w:rsidP="0019629E">
            <w:r w:rsidRPr="0019629E">
              <w:rPr>
                <w:b/>
                <w:bCs/>
              </w:rPr>
              <w:t>College/Department/Unit</w:t>
            </w:r>
          </w:p>
        </w:tc>
        <w:tc>
          <w:tcPr>
            <w:tcW w:w="5670" w:type="dxa"/>
            <w:tcBorders>
              <w:top w:val="nil"/>
              <w:left w:val="nil"/>
              <w:bottom w:val="nil"/>
              <w:right w:val="nil"/>
            </w:tcBorders>
          </w:tcPr>
          <w:p w14:paraId="48897D04" w14:textId="77777777" w:rsidR="0019629E" w:rsidRPr="0019629E" w:rsidRDefault="0019629E" w:rsidP="0019629E">
            <w:r w:rsidRPr="0019629E">
              <w:t>Information Technology Services (ITS)</w:t>
            </w:r>
          </w:p>
        </w:tc>
      </w:tr>
      <w:tr w:rsidR="0019629E" w:rsidRPr="0019629E" w14:paraId="11A70805"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2953F7DF" w14:textId="77777777" w:rsidR="0019629E" w:rsidRPr="0019629E" w:rsidRDefault="0019629E" w:rsidP="0019629E">
            <w:r w:rsidRPr="0019629E">
              <w:rPr>
                <w:b/>
                <w:bCs/>
              </w:rPr>
              <w:t>Title of Project</w:t>
            </w:r>
          </w:p>
        </w:tc>
        <w:tc>
          <w:tcPr>
            <w:tcW w:w="5670" w:type="dxa"/>
            <w:tcBorders>
              <w:top w:val="nil"/>
              <w:left w:val="nil"/>
              <w:bottom w:val="nil"/>
              <w:right w:val="nil"/>
            </w:tcBorders>
          </w:tcPr>
          <w:p w14:paraId="1558FB22" w14:textId="77777777" w:rsidR="0019629E" w:rsidRPr="0019629E" w:rsidRDefault="0019629E" w:rsidP="0019629E">
            <w:r w:rsidRPr="0019629E">
              <w:t>PJ000029 LSUAM | STF - Software and Subscription</w:t>
            </w:r>
          </w:p>
        </w:tc>
      </w:tr>
      <w:tr w:rsidR="0019629E" w:rsidRPr="0019629E" w14:paraId="1398E56E"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4FEB51ED" w14:textId="77777777" w:rsidR="0019629E" w:rsidRPr="0019629E" w:rsidRDefault="0019629E" w:rsidP="0019629E">
            <w:r w:rsidRPr="0019629E">
              <w:rPr>
                <w:b/>
                <w:bCs/>
              </w:rPr>
              <w:t>Name of Principle Implementor</w:t>
            </w:r>
          </w:p>
        </w:tc>
        <w:tc>
          <w:tcPr>
            <w:tcW w:w="5670" w:type="dxa"/>
            <w:tcBorders>
              <w:top w:val="nil"/>
              <w:left w:val="nil"/>
              <w:bottom w:val="nil"/>
              <w:right w:val="nil"/>
            </w:tcBorders>
          </w:tcPr>
          <w:p w14:paraId="11B2CE16" w14:textId="77777777" w:rsidR="0019629E" w:rsidRPr="0019629E" w:rsidRDefault="0019629E" w:rsidP="0019629E">
            <w:r w:rsidRPr="0019629E">
              <w:t>Ric Simmons</w:t>
            </w:r>
          </w:p>
        </w:tc>
      </w:tr>
      <w:tr w:rsidR="0019629E" w:rsidRPr="0019629E" w14:paraId="6F55E248"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6BA672B8" w14:textId="77777777" w:rsidR="0019629E" w:rsidRPr="0019629E" w:rsidRDefault="0019629E" w:rsidP="0019629E">
            <w:r w:rsidRPr="0019629E">
              <w:rPr>
                <w:b/>
                <w:bCs/>
              </w:rPr>
              <w:t>Email</w:t>
            </w:r>
          </w:p>
        </w:tc>
        <w:tc>
          <w:tcPr>
            <w:tcW w:w="5670" w:type="dxa"/>
            <w:tcBorders>
              <w:top w:val="nil"/>
              <w:left w:val="nil"/>
              <w:bottom w:val="nil"/>
              <w:right w:val="nil"/>
            </w:tcBorders>
          </w:tcPr>
          <w:p w14:paraId="6B8BDACD" w14:textId="77777777" w:rsidR="0019629E" w:rsidRPr="0019629E" w:rsidRDefault="0019629E" w:rsidP="0019629E">
            <w:r w:rsidRPr="0019629E">
              <w:t>rsimmons@lsu.edu</w:t>
            </w:r>
          </w:p>
        </w:tc>
      </w:tr>
      <w:tr w:rsidR="0019629E" w:rsidRPr="0019629E" w14:paraId="27AF2C08"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4CD6CF14" w14:textId="77777777" w:rsidR="0019629E" w:rsidRPr="0019629E" w:rsidRDefault="0019629E" w:rsidP="0019629E">
            <w:r w:rsidRPr="0019629E">
              <w:rPr>
                <w:b/>
                <w:bCs/>
              </w:rPr>
              <w:t>Phone Number</w:t>
            </w:r>
          </w:p>
        </w:tc>
        <w:tc>
          <w:tcPr>
            <w:tcW w:w="5670" w:type="dxa"/>
            <w:tcBorders>
              <w:top w:val="nil"/>
              <w:left w:val="nil"/>
              <w:bottom w:val="nil"/>
              <w:right w:val="nil"/>
            </w:tcBorders>
          </w:tcPr>
          <w:p w14:paraId="67D313E5" w14:textId="77777777" w:rsidR="0019629E" w:rsidRPr="0019629E" w:rsidRDefault="0019629E" w:rsidP="0019629E">
            <w:r w:rsidRPr="0019629E">
              <w:t>(225) 578-5212</w:t>
            </w:r>
          </w:p>
        </w:tc>
      </w:tr>
      <w:tr w:rsidR="0019629E" w:rsidRPr="0019629E" w14:paraId="17B78C1E"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063901B5" w14:textId="77777777" w:rsidR="0019629E" w:rsidRPr="0019629E" w:rsidRDefault="0019629E" w:rsidP="0019629E">
            <w:r w:rsidRPr="0019629E">
              <w:rPr>
                <w:b/>
                <w:bCs/>
              </w:rPr>
              <w:t>Is this project complete?</w:t>
            </w:r>
          </w:p>
        </w:tc>
        <w:tc>
          <w:tcPr>
            <w:tcW w:w="5670" w:type="dxa"/>
            <w:tcBorders>
              <w:top w:val="nil"/>
              <w:left w:val="nil"/>
              <w:bottom w:val="nil"/>
              <w:right w:val="nil"/>
            </w:tcBorders>
          </w:tcPr>
          <w:p w14:paraId="54032537" w14:textId="77777777" w:rsidR="0019629E" w:rsidRPr="0019629E" w:rsidRDefault="0019629E" w:rsidP="0019629E">
            <w:r w:rsidRPr="0019629E">
              <w:t>Yes</w:t>
            </w:r>
          </w:p>
        </w:tc>
      </w:tr>
      <w:tr w:rsidR="0019629E" w:rsidRPr="0019629E" w14:paraId="5DDAC0B2"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77872C44" w14:textId="77777777" w:rsidR="0019629E" w:rsidRPr="0019629E" w:rsidRDefault="0019629E" w:rsidP="0019629E">
            <w:r w:rsidRPr="0019629E">
              <w:rPr>
                <w:b/>
                <w:bCs/>
              </w:rPr>
              <w:t>Is this account ready to be closed?</w:t>
            </w:r>
          </w:p>
        </w:tc>
        <w:tc>
          <w:tcPr>
            <w:tcW w:w="5670" w:type="dxa"/>
            <w:tcBorders>
              <w:top w:val="nil"/>
              <w:left w:val="nil"/>
              <w:bottom w:val="nil"/>
              <w:right w:val="nil"/>
            </w:tcBorders>
          </w:tcPr>
          <w:p w14:paraId="17BA36F3" w14:textId="77777777" w:rsidR="0019629E" w:rsidRPr="0019629E" w:rsidRDefault="0019629E" w:rsidP="0019629E">
            <w:r w:rsidRPr="0019629E">
              <w:t>No</w:t>
            </w:r>
          </w:p>
        </w:tc>
      </w:tr>
      <w:tr w:rsidR="0019629E" w:rsidRPr="0019629E" w14:paraId="33E15BC1"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2C1F6440" w14:textId="77777777" w:rsidR="0019629E" w:rsidRPr="0019629E" w:rsidRDefault="0019629E" w:rsidP="0019629E">
            <w:r w:rsidRPr="0019629E">
              <w:rPr>
                <w:b/>
                <w:bCs/>
              </w:rPr>
              <w:t>Amount Awarded</w:t>
            </w:r>
          </w:p>
        </w:tc>
        <w:tc>
          <w:tcPr>
            <w:tcW w:w="5670" w:type="dxa"/>
            <w:tcBorders>
              <w:top w:val="nil"/>
              <w:left w:val="nil"/>
              <w:bottom w:val="nil"/>
              <w:right w:val="nil"/>
            </w:tcBorders>
          </w:tcPr>
          <w:p w14:paraId="4B55C131" w14:textId="54199C01" w:rsidR="0019629E" w:rsidRPr="0019629E" w:rsidRDefault="0019629E" w:rsidP="0019629E">
            <w:r>
              <w:t>$</w:t>
            </w:r>
            <w:r w:rsidRPr="0019629E">
              <w:t>2</w:t>
            </w:r>
            <w:r>
              <w:t>,</w:t>
            </w:r>
            <w:r w:rsidRPr="0019629E">
              <w:t>285</w:t>
            </w:r>
            <w:r>
              <w:t>,</w:t>
            </w:r>
            <w:r w:rsidRPr="0019629E">
              <w:t>408</w:t>
            </w:r>
            <w:r>
              <w:t>.00</w:t>
            </w:r>
          </w:p>
        </w:tc>
      </w:tr>
      <w:tr w:rsidR="0019629E" w:rsidRPr="0019629E" w14:paraId="215AB84A"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6789C49E" w14:textId="77777777" w:rsidR="0019629E" w:rsidRPr="0019629E" w:rsidRDefault="0019629E" w:rsidP="0019629E">
            <w:r w:rsidRPr="0019629E">
              <w:rPr>
                <w:b/>
                <w:bCs/>
              </w:rPr>
              <w:t>Amount Spent</w:t>
            </w:r>
          </w:p>
        </w:tc>
        <w:tc>
          <w:tcPr>
            <w:tcW w:w="5670" w:type="dxa"/>
            <w:tcBorders>
              <w:top w:val="nil"/>
              <w:left w:val="nil"/>
              <w:bottom w:val="nil"/>
              <w:right w:val="nil"/>
            </w:tcBorders>
          </w:tcPr>
          <w:p w14:paraId="2B48C282" w14:textId="462B90DC" w:rsidR="0019629E" w:rsidRPr="0019629E" w:rsidRDefault="0019629E" w:rsidP="0019629E">
            <w:r>
              <w:t>$</w:t>
            </w:r>
            <w:r w:rsidRPr="0019629E">
              <w:t>1</w:t>
            </w:r>
            <w:r>
              <w:t>,</w:t>
            </w:r>
            <w:r w:rsidRPr="0019629E">
              <w:t>756</w:t>
            </w:r>
            <w:r>
              <w:t>,</w:t>
            </w:r>
            <w:r w:rsidRPr="0019629E">
              <w:t>520.74</w:t>
            </w:r>
          </w:p>
        </w:tc>
      </w:tr>
      <w:tr w:rsidR="0019629E" w:rsidRPr="0019629E" w14:paraId="7B1C514A"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305CB82A" w14:textId="77777777" w:rsidR="0019629E" w:rsidRPr="0019629E" w:rsidRDefault="0019629E" w:rsidP="0019629E">
            <w:r w:rsidRPr="0019629E">
              <w:rPr>
                <w:b/>
                <w:bCs/>
              </w:rPr>
              <w:t>Purpose</w:t>
            </w:r>
          </w:p>
        </w:tc>
        <w:tc>
          <w:tcPr>
            <w:tcW w:w="5670" w:type="dxa"/>
            <w:tcBorders>
              <w:top w:val="nil"/>
              <w:left w:val="nil"/>
              <w:bottom w:val="nil"/>
              <w:right w:val="nil"/>
            </w:tcBorders>
          </w:tcPr>
          <w:p w14:paraId="7011EF75" w14:textId="77777777" w:rsidR="0019629E" w:rsidRPr="0019629E" w:rsidRDefault="0019629E" w:rsidP="0019629E">
            <w:r w:rsidRPr="0019629E">
              <w:t>STF software funds support technologies that benefit the student's learning experience. This includes funding for campus-wide software, where costs are based on market fluctuations and licensing agreements, and concurrent software, where costs depend on the number of users accessing the program, market fluctuations, and provider agreements. These software programs cover a range of functions, including virtual academic support, complex data analysis, and discipline-specific technology support.</w:t>
            </w:r>
          </w:p>
        </w:tc>
      </w:tr>
      <w:tr w:rsidR="0019629E" w:rsidRPr="0019629E" w14:paraId="2D22C1D3" w14:textId="77777777" w:rsidTr="0019629E">
        <w:tblPrEx>
          <w:tblCellMar>
            <w:top w:w="0" w:type="dxa"/>
            <w:left w:w="0" w:type="dxa"/>
            <w:bottom w:w="0" w:type="dxa"/>
            <w:right w:w="0" w:type="dxa"/>
          </w:tblCellMar>
        </w:tblPrEx>
        <w:trPr>
          <w:trHeight w:val="567"/>
        </w:trPr>
        <w:tc>
          <w:tcPr>
            <w:tcW w:w="4140" w:type="dxa"/>
            <w:tcBorders>
              <w:top w:val="nil"/>
              <w:left w:val="nil"/>
              <w:bottom w:val="nil"/>
              <w:right w:val="nil"/>
            </w:tcBorders>
          </w:tcPr>
          <w:p w14:paraId="08677268" w14:textId="77777777" w:rsidR="0019629E" w:rsidRPr="0019629E" w:rsidRDefault="0019629E" w:rsidP="0019629E">
            <w:r w:rsidRPr="0019629E">
              <w:rPr>
                <w:b/>
                <w:bCs/>
              </w:rPr>
              <w:t>Benefits Demographics</w:t>
            </w:r>
          </w:p>
        </w:tc>
        <w:tc>
          <w:tcPr>
            <w:tcW w:w="5670" w:type="dxa"/>
            <w:tcBorders>
              <w:top w:val="nil"/>
              <w:left w:val="nil"/>
              <w:bottom w:val="nil"/>
              <w:right w:val="nil"/>
            </w:tcBorders>
          </w:tcPr>
          <w:p w14:paraId="039CB044" w14:textId="77777777" w:rsidR="0019629E" w:rsidRPr="0019629E" w:rsidRDefault="0019629E" w:rsidP="0019629E">
            <w:r w:rsidRPr="0019629E">
              <w:t xml:space="preserve">STF-funded software </w:t>
            </w:r>
            <w:proofErr w:type="gramStart"/>
            <w:r w:rsidRPr="0019629E">
              <w:t>allows for</w:t>
            </w:r>
            <w:proofErr w:type="gramEnd"/>
            <w:r w:rsidRPr="0019629E">
              <w:t xml:space="preserve"> students and faculty to avoid an additional burden for necessary software in the classroom. With enterprise licensing, ITS reduces the total purchase cost, freeing up departmental funds and individual student incomes for other uses. In FY24, ITS was excited to announce that STF had approved funding a portion of students to receive and use Adobe Creative Cloud licenses, which had been a request by the student body for many years; students are allocated licenses based on documented class or work needs.</w:t>
            </w:r>
          </w:p>
        </w:tc>
      </w:tr>
    </w:tbl>
    <w:p w14:paraId="2D7B0AB4" w14:textId="77777777" w:rsidR="0019629E" w:rsidRDefault="0019629E"/>
    <w:sectPr w:rsidR="0019629E">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9E"/>
    <w:rsid w:val="0019629E"/>
    <w:rsid w:val="00D4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00FB80"/>
  <w14:defaultImageDpi w14:val="0"/>
  <w15:docId w15:val="{055CE422-F83A-4C2E-A5D1-6BCEE676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2026-07-23T21:02:00Z</dcterms:created>
  <dcterms:modified xsi:type="dcterms:W3CDTF">2026-07-23T21:02:00Z</dcterms:modified>
</cp:coreProperties>
</file>