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CEE25" w14:textId="52767239" w:rsidR="00A82319" w:rsidRPr="0092546F" w:rsidRDefault="00E7490B" w:rsidP="0092546F">
      <w:pPr>
        <w:pStyle w:val="Title"/>
        <w:jc w:val="center"/>
        <w:rPr>
          <w:sz w:val="60"/>
          <w:szCs w:val="60"/>
        </w:rPr>
      </w:pPr>
      <w:r w:rsidRPr="0092546F">
        <w:rPr>
          <w:sz w:val="60"/>
          <w:szCs w:val="60"/>
        </w:rPr>
        <w:t>Diaspora Calling</w:t>
      </w:r>
    </w:p>
    <w:p w14:paraId="6087591F" w14:textId="5A7E4A36" w:rsidR="0092546F" w:rsidRDefault="00E7490B" w:rsidP="0092546F">
      <w:pPr>
        <w:pStyle w:val="Subtitle"/>
        <w:spacing w:after="0"/>
      </w:pPr>
      <w:r>
        <w:t>Fall 2023</w:t>
      </w:r>
    </w:p>
    <w:tbl>
      <w:tblPr>
        <w:tblStyle w:val="TableGrid"/>
        <w:tblW w:w="10742" w:type="dxa"/>
        <w:tblInd w:w="-223" w:type="dxa"/>
        <w:tblLook w:val="04A0" w:firstRow="1" w:lastRow="0" w:firstColumn="1" w:lastColumn="0" w:noHBand="0" w:noVBand="1"/>
      </w:tblPr>
      <w:tblGrid>
        <w:gridCol w:w="5371"/>
        <w:gridCol w:w="5371"/>
      </w:tblGrid>
      <w:tr w:rsidR="0092546F" w14:paraId="166D29B1" w14:textId="77777777" w:rsidTr="0092546F">
        <w:trPr>
          <w:trHeight w:val="12033"/>
        </w:trPr>
        <w:tc>
          <w:tcPr>
            <w:tcW w:w="5371" w:type="dxa"/>
            <w:tcBorders>
              <w:top w:val="nil"/>
              <w:left w:val="nil"/>
              <w:bottom w:val="nil"/>
              <w:right w:val="nil"/>
            </w:tcBorders>
          </w:tcPr>
          <w:p w14:paraId="5A2FD2F7"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IN THIS EDITION:</w:t>
            </w:r>
          </w:p>
          <w:p w14:paraId="77BD21CC"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Chair’s Note</w:t>
            </w:r>
          </w:p>
          <w:p w14:paraId="2DC687AC"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Department of African &amp; African American Studies</w:t>
            </w:r>
          </w:p>
          <w:p w14:paraId="344F8F00"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New Faculty Spotlights</w:t>
            </w:r>
          </w:p>
          <w:p w14:paraId="6B2DD1B5"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Alumni Spotlight</w:t>
            </w:r>
          </w:p>
          <w:p w14:paraId="57D2FD5F"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Majoring in AAAS</w:t>
            </w:r>
          </w:p>
          <w:p w14:paraId="544EFFA6"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Course Offerings</w:t>
            </w:r>
          </w:p>
          <w:p w14:paraId="75B270D9"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10-Point Profile Plan Program</w:t>
            </w:r>
          </w:p>
          <w:p w14:paraId="59A02419"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AAAS Core Values</w:t>
            </w:r>
          </w:p>
          <w:p w14:paraId="6F95C93E" w14:textId="77777777" w:rsidR="0092546F" w:rsidRPr="0092546F" w:rsidRDefault="0092546F" w:rsidP="0092546F">
            <w:pPr>
              <w:pStyle w:val="Heading1"/>
              <w:shd w:val="clear" w:color="auto" w:fill="AF4E12" w:themeFill="accent1" w:themeFillShade="BF"/>
              <w:jc w:val="center"/>
              <w:rPr>
                <w:color w:val="FFFFFF" w:themeColor="background1"/>
              </w:rPr>
            </w:pPr>
            <w:r w:rsidRPr="0092546F">
              <w:rPr>
                <w:color w:val="FFFFFF" w:themeColor="background1"/>
              </w:rPr>
              <w:t>News and Notes</w:t>
            </w:r>
          </w:p>
          <w:p w14:paraId="60563A85" w14:textId="5A50A932" w:rsidR="0092546F" w:rsidRDefault="0092546F" w:rsidP="0092546F">
            <w:pPr>
              <w:pStyle w:val="Heading1"/>
              <w:jc w:val="center"/>
            </w:pPr>
          </w:p>
          <w:p w14:paraId="222601FB" w14:textId="18782DCC" w:rsidR="0092546F" w:rsidRDefault="0092546F" w:rsidP="00E7490B">
            <w:pPr>
              <w:pStyle w:val="Heading1"/>
              <w:jc w:val="center"/>
            </w:pPr>
          </w:p>
        </w:tc>
        <w:tc>
          <w:tcPr>
            <w:tcW w:w="5371" w:type="dxa"/>
            <w:tcBorders>
              <w:top w:val="nil"/>
              <w:left w:val="nil"/>
              <w:bottom w:val="nil"/>
              <w:right w:val="nil"/>
            </w:tcBorders>
          </w:tcPr>
          <w:p w14:paraId="69F20BD7" w14:textId="65006DE9" w:rsidR="0092546F" w:rsidRDefault="0092546F" w:rsidP="0092546F">
            <w:pPr>
              <w:pStyle w:val="Heading1"/>
              <w:jc w:val="center"/>
            </w:pPr>
            <w:r>
              <w:t>Chair’s Note</w:t>
            </w:r>
          </w:p>
          <w:p w14:paraId="05BD2E8C" w14:textId="0EDB91E1" w:rsidR="0092546F" w:rsidRPr="006F3674" w:rsidRDefault="0079682A" w:rsidP="0092546F">
            <w:pPr>
              <w:contextualSpacing/>
              <w:rPr>
                <w:rFonts w:ascii="Times New Roman" w:hAnsi="Times New Roman" w:cs="Times New Roman"/>
                <w:sz w:val="22"/>
                <w:szCs w:val="22"/>
              </w:rPr>
            </w:pPr>
            <w:r w:rsidRPr="006F3674">
              <w:rPr>
                <w:noProof/>
                <w:sz w:val="22"/>
                <w:szCs w:val="22"/>
              </w:rPr>
              <w:drawing>
                <wp:anchor distT="0" distB="0" distL="114300" distR="114300" simplePos="0" relativeHeight="251695104" behindDoc="0" locked="0" layoutInCell="1" allowOverlap="1" wp14:anchorId="1EB41693" wp14:editId="5581A268">
                  <wp:simplePos x="0" y="0"/>
                  <wp:positionH relativeFrom="column">
                    <wp:posOffset>2249170</wp:posOffset>
                  </wp:positionH>
                  <wp:positionV relativeFrom="paragraph">
                    <wp:posOffset>5080</wp:posOffset>
                  </wp:positionV>
                  <wp:extent cx="1645920" cy="2583815"/>
                  <wp:effectExtent l="0" t="0" r="0" b="6985"/>
                  <wp:wrapSquare wrapText="bothSides"/>
                  <wp:docPr id="1182740727" name="Picture 1182740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40727" name="Picture 1182740727">
                            <a:extLst>
                              <a:ext uri="{C183D7F6-B498-43B3-948B-1728B52AA6E4}">
                                <adec:decorative xmlns:adec="http://schemas.microsoft.com/office/drawing/2017/decorative" val="1"/>
                              </a:ext>
                            </a:extLst>
                          </pic:cNvPr>
                          <pic:cNvPicPr/>
                        </pic:nvPicPr>
                        <pic:blipFill>
                          <a:blip r:embed="rId8"/>
                          <a:stretch>
                            <a:fillRect/>
                          </a:stretch>
                        </pic:blipFill>
                        <pic:spPr>
                          <a:xfrm>
                            <a:off x="0" y="0"/>
                            <a:ext cx="1645920" cy="2583815"/>
                          </a:xfrm>
                          <a:prstGeom prst="rect">
                            <a:avLst/>
                          </a:prstGeom>
                        </pic:spPr>
                      </pic:pic>
                    </a:graphicData>
                  </a:graphic>
                  <wp14:sizeRelH relativeFrom="page">
                    <wp14:pctWidth>0</wp14:pctWidth>
                  </wp14:sizeRelH>
                  <wp14:sizeRelV relativeFrom="page">
                    <wp14:pctHeight>0</wp14:pctHeight>
                  </wp14:sizeRelV>
                </wp:anchor>
              </w:drawing>
            </w:r>
            <w:r w:rsidR="0092546F" w:rsidRPr="006F3674">
              <w:rPr>
                <w:rFonts w:ascii="Times New Roman" w:hAnsi="Times New Roman" w:cs="Times New Roman"/>
                <w:sz w:val="22"/>
                <w:szCs w:val="22"/>
              </w:rPr>
              <w:t>Dear Friends of AAAS:</w:t>
            </w:r>
          </w:p>
          <w:p w14:paraId="45AF5281" w14:textId="348B72DB" w:rsidR="0092546F" w:rsidRPr="006F3674" w:rsidRDefault="0092546F" w:rsidP="0092546F">
            <w:pPr>
              <w:contextualSpacing/>
              <w:rPr>
                <w:rFonts w:ascii="Times New Roman" w:hAnsi="Times New Roman" w:cs="Times New Roman"/>
                <w:sz w:val="22"/>
                <w:szCs w:val="22"/>
              </w:rPr>
            </w:pPr>
          </w:p>
          <w:p w14:paraId="71FCE7B1" w14:textId="706F2676" w:rsidR="0092546F" w:rsidRPr="006F3674"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 xml:space="preserve">Welcome back! I hope everyone had a relaxing summer spent doing the things you enjoy the most. </w:t>
            </w:r>
          </w:p>
          <w:p w14:paraId="0E51606C" w14:textId="753F9C3F" w:rsidR="0092546F" w:rsidRPr="006F3674" w:rsidRDefault="0092546F" w:rsidP="0092546F">
            <w:pPr>
              <w:rPr>
                <w:rFonts w:ascii="Times New Roman" w:hAnsi="Times New Roman" w:cs="Times New Roman"/>
                <w:sz w:val="22"/>
                <w:szCs w:val="22"/>
              </w:rPr>
            </w:pPr>
          </w:p>
          <w:p w14:paraId="62ECD118" w14:textId="456CEA8A" w:rsidR="0092546F" w:rsidRPr="006F3674"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 xml:space="preserve">It is such an honor to work with a group of such talented students and scholars. Your commitment to African &amp; African American Studies shows in all that you do to promote research, teaching, and learning. </w:t>
            </w:r>
          </w:p>
          <w:p w14:paraId="321E78F6" w14:textId="55C01831" w:rsidR="0092546F" w:rsidRPr="006F3674" w:rsidRDefault="0092546F" w:rsidP="0092546F">
            <w:pPr>
              <w:rPr>
                <w:rFonts w:ascii="Times New Roman" w:hAnsi="Times New Roman" w:cs="Times New Roman"/>
                <w:sz w:val="22"/>
                <w:szCs w:val="22"/>
              </w:rPr>
            </w:pPr>
            <w:r w:rsidRPr="006F3674">
              <w:rPr>
                <w:noProof/>
                <w:sz w:val="22"/>
                <w:szCs w:val="22"/>
              </w:rPr>
              <mc:AlternateContent>
                <mc:Choice Requires="wps">
                  <w:drawing>
                    <wp:anchor distT="0" distB="0" distL="114300" distR="114300" simplePos="0" relativeHeight="251696128" behindDoc="0" locked="0" layoutInCell="1" allowOverlap="1" wp14:anchorId="18E5D796" wp14:editId="0611F46B">
                      <wp:simplePos x="0" y="0"/>
                      <wp:positionH relativeFrom="column">
                        <wp:posOffset>2242414</wp:posOffset>
                      </wp:positionH>
                      <wp:positionV relativeFrom="paragraph">
                        <wp:posOffset>406</wp:posOffset>
                      </wp:positionV>
                      <wp:extent cx="1645920" cy="262890"/>
                      <wp:effectExtent l="0" t="0" r="0" b="3810"/>
                      <wp:wrapSquare wrapText="bothSides"/>
                      <wp:docPr id="1366806110" name="Text Box 1"/>
                      <wp:cNvGraphicFramePr/>
                      <a:graphic xmlns:a="http://schemas.openxmlformats.org/drawingml/2006/main">
                        <a:graphicData uri="http://schemas.microsoft.com/office/word/2010/wordprocessingShape">
                          <wps:wsp>
                            <wps:cNvSpPr txBox="1"/>
                            <wps:spPr>
                              <a:xfrm>
                                <a:off x="0" y="0"/>
                                <a:ext cx="1645920" cy="262890"/>
                              </a:xfrm>
                              <a:prstGeom prst="rect">
                                <a:avLst/>
                              </a:prstGeom>
                              <a:solidFill>
                                <a:prstClr val="white"/>
                              </a:solidFill>
                              <a:ln>
                                <a:noFill/>
                              </a:ln>
                            </wps:spPr>
                            <wps:txbx>
                              <w:txbxContent>
                                <w:p w14:paraId="7EF4A2C4" w14:textId="77777777" w:rsidR="0092546F" w:rsidRPr="008074A4" w:rsidRDefault="0092546F" w:rsidP="0092546F">
                                  <w:pPr>
                                    <w:pStyle w:val="Caption"/>
                                    <w:rPr>
                                      <w:noProof/>
                                      <w:color w:val="404040" w:themeColor="text1" w:themeTint="BF"/>
                                      <w:sz w:val="20"/>
                                    </w:rPr>
                                  </w:pPr>
                                  <w:r>
                                    <w:t>Photo of Dr. Stephen C. Finley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E5D796" id="_x0000_t202" coordsize="21600,21600" o:spt="202" path="m,l,21600r21600,l21600,xe">
                      <v:stroke joinstyle="miter"/>
                      <v:path gradientshapeok="t" o:connecttype="rect"/>
                    </v:shapetype>
                    <v:shape id="Text Box 1" o:spid="_x0000_s1026" type="#_x0000_t202" style="position:absolute;margin-left:176.55pt;margin-top:.05pt;width:129.6pt;height:20.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" stroked="f">
                      <v:textbox inset="0,0,0,0">
                        <w:txbxContent>
                          <w:p w14:paraId="7EF4A2C4" w14:textId="77777777" w:rsidR="0092546F" w:rsidRPr="008074A4" w:rsidRDefault="0092546F" w:rsidP="0092546F">
                            <w:pPr>
                              <w:pStyle w:val="Caption"/>
                              <w:rPr>
                                <w:noProof/>
                                <w:color w:val="404040" w:themeColor="text1" w:themeTint="BF"/>
                                <w:sz w:val="20"/>
                              </w:rPr>
                            </w:pPr>
                            <w:r>
                              <w:t>Photo of Dr. Stephen C. Finley</w:t>
                            </w:r>
                          </w:p>
                        </w:txbxContent>
                      </v:textbox>
                      <w10:wrap type="square"/>
                    </v:shape>
                  </w:pict>
                </mc:Fallback>
              </mc:AlternateContent>
            </w:r>
          </w:p>
          <w:p w14:paraId="561336C7" w14:textId="77777777" w:rsidR="0092546F" w:rsidRPr="006F3674"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 xml:space="preserve">I wish to thank Dr. Sarah Becker for serving as Interim Chair while I was on sabbatical. Dr. Becker is a wonderful human being and exceeded my expectations leading the unit in my absence. </w:t>
            </w:r>
          </w:p>
          <w:p w14:paraId="3A296016" w14:textId="77777777" w:rsidR="0092546F" w:rsidRPr="006F3674" w:rsidRDefault="0092546F" w:rsidP="0092546F">
            <w:pPr>
              <w:rPr>
                <w:rFonts w:ascii="Times New Roman" w:hAnsi="Times New Roman" w:cs="Times New Roman"/>
                <w:sz w:val="22"/>
                <w:szCs w:val="22"/>
              </w:rPr>
            </w:pPr>
          </w:p>
          <w:p w14:paraId="60580621" w14:textId="77777777" w:rsidR="0092546F" w:rsidRPr="006F3674"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 xml:space="preserve">I truly look forward to yet another productive semester where we highlight the importance of sharing and understanding the experiences of people of African ancestry throughout the Diaspora. I recognize that this task comes with many challenges, including great risks, given the current climate in which we operate. I salute your courage and honor your efforts. </w:t>
            </w:r>
          </w:p>
          <w:p w14:paraId="2BF00D89" w14:textId="77777777" w:rsidR="0092546F" w:rsidRPr="006F3674" w:rsidRDefault="0092546F" w:rsidP="0092546F">
            <w:pPr>
              <w:rPr>
                <w:rFonts w:ascii="Times New Roman" w:hAnsi="Times New Roman" w:cs="Times New Roman"/>
                <w:sz w:val="22"/>
                <w:szCs w:val="22"/>
              </w:rPr>
            </w:pPr>
          </w:p>
          <w:p w14:paraId="334409AD" w14:textId="178D52E0" w:rsidR="0092546F" w:rsidRPr="006F3674"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 xml:space="preserve">Please join us in welcoming two new faculty members to this struggle, Dr. Teairra </w:t>
            </w:r>
            <w:r w:rsidR="005077E0" w:rsidRPr="006F3674">
              <w:rPr>
                <w:rFonts w:ascii="Times New Roman" w:hAnsi="Times New Roman" w:cs="Times New Roman"/>
                <w:sz w:val="22"/>
                <w:szCs w:val="22"/>
              </w:rPr>
              <w:t>Evans,</w:t>
            </w:r>
            <w:r w:rsidRPr="006F3674">
              <w:rPr>
                <w:rFonts w:ascii="Times New Roman" w:hAnsi="Times New Roman" w:cs="Times New Roman"/>
                <w:sz w:val="22"/>
                <w:szCs w:val="22"/>
              </w:rPr>
              <w:t xml:space="preserve"> and Dr. Sophie Moore</w:t>
            </w:r>
            <w:r w:rsidR="005077E0" w:rsidRPr="006F3674">
              <w:rPr>
                <w:rFonts w:ascii="Times New Roman" w:hAnsi="Times New Roman" w:cs="Times New Roman"/>
                <w:sz w:val="22"/>
                <w:szCs w:val="22"/>
              </w:rPr>
              <w:t xml:space="preserve">. </w:t>
            </w:r>
            <w:r w:rsidRPr="006F3674">
              <w:rPr>
                <w:rFonts w:ascii="Times New Roman" w:hAnsi="Times New Roman" w:cs="Times New Roman"/>
                <w:sz w:val="22"/>
                <w:szCs w:val="22"/>
              </w:rPr>
              <w:t xml:space="preserve">You can learn more about Drs. Evans and Moore in the current issue. I trust that they will feel the same sense of belonging and support that has been the signature of our unit since it started almost 30 years ago. </w:t>
            </w:r>
          </w:p>
          <w:p w14:paraId="54340192" w14:textId="77777777" w:rsidR="0092546F" w:rsidRPr="006F3674" w:rsidRDefault="0092546F" w:rsidP="0092546F">
            <w:pPr>
              <w:rPr>
                <w:rFonts w:ascii="Times New Roman" w:hAnsi="Times New Roman" w:cs="Times New Roman"/>
                <w:sz w:val="22"/>
                <w:szCs w:val="22"/>
              </w:rPr>
            </w:pPr>
          </w:p>
          <w:p w14:paraId="2B6CE888" w14:textId="77777777" w:rsidR="0092546F"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Best wishes for a productive semester. I look forward to working with all of you and welcoming you to our new space in Hatcher</w:t>
            </w:r>
            <w:r>
              <w:rPr>
                <w:rFonts w:ascii="Times New Roman" w:hAnsi="Times New Roman" w:cs="Times New Roman"/>
                <w:sz w:val="22"/>
                <w:szCs w:val="22"/>
              </w:rPr>
              <w:t xml:space="preserve"> Hall.</w:t>
            </w:r>
          </w:p>
          <w:p w14:paraId="7B814765" w14:textId="77777777" w:rsidR="0092546F" w:rsidRDefault="0092546F" w:rsidP="0092546F">
            <w:pPr>
              <w:rPr>
                <w:rFonts w:ascii="Times New Roman" w:hAnsi="Times New Roman" w:cs="Times New Roman"/>
                <w:sz w:val="22"/>
                <w:szCs w:val="22"/>
              </w:rPr>
            </w:pPr>
          </w:p>
          <w:p w14:paraId="4924AAAA" w14:textId="0C217B3B" w:rsidR="0092546F" w:rsidRDefault="0092546F" w:rsidP="0092546F">
            <w:pPr>
              <w:rPr>
                <w:rFonts w:ascii="Times New Roman" w:hAnsi="Times New Roman" w:cs="Times New Roman"/>
                <w:sz w:val="22"/>
                <w:szCs w:val="22"/>
              </w:rPr>
            </w:pPr>
            <w:r w:rsidRPr="006F3674">
              <w:rPr>
                <w:rFonts w:ascii="Times New Roman" w:hAnsi="Times New Roman" w:cs="Times New Roman"/>
                <w:sz w:val="22"/>
                <w:szCs w:val="22"/>
              </w:rPr>
              <w:t>Cheers,</w:t>
            </w:r>
          </w:p>
          <w:p w14:paraId="2726CC02" w14:textId="31F0B67A" w:rsidR="0092546F" w:rsidRPr="0092546F" w:rsidRDefault="0092546F" w:rsidP="0092546F">
            <w:pPr>
              <w:rPr>
                <w:rFonts w:ascii="Times New Roman" w:hAnsi="Times New Roman" w:cs="Times New Roman"/>
                <w:sz w:val="22"/>
                <w:szCs w:val="22"/>
              </w:rPr>
            </w:pPr>
            <w:r>
              <w:rPr>
                <w:rFonts w:ascii="Times New Roman" w:hAnsi="Times New Roman" w:cs="Times New Roman"/>
                <w:sz w:val="22"/>
                <w:szCs w:val="22"/>
              </w:rPr>
              <w:t>Professor Stephen C. Finley</w:t>
            </w:r>
          </w:p>
        </w:tc>
      </w:tr>
    </w:tbl>
    <w:p w14:paraId="4EB975C9" w14:textId="77777777" w:rsidR="0092546F" w:rsidRDefault="0092546F" w:rsidP="00E7490B">
      <w:pPr>
        <w:pStyle w:val="Heading1"/>
        <w:jc w:val="center"/>
      </w:pPr>
    </w:p>
    <w:p w14:paraId="7B33970C" w14:textId="77777777" w:rsidR="00E7490B" w:rsidRDefault="00E7490B"/>
    <w:p w14:paraId="10C3C569" w14:textId="77777777" w:rsidR="00E7490B" w:rsidRPr="00836F92" w:rsidRDefault="00E7490B" w:rsidP="00E7490B">
      <w:pPr>
        <w:spacing w:after="120"/>
        <w:jc w:val="center"/>
        <w:rPr>
          <w:rFonts w:asciiTheme="majorHAnsi" w:hAnsiTheme="majorHAnsi" w:cs="Times New Roman"/>
          <w:b/>
          <w:sz w:val="28"/>
        </w:rPr>
      </w:pPr>
      <w:r>
        <w:rPr>
          <w:rFonts w:asciiTheme="majorHAnsi" w:hAnsiTheme="majorHAnsi" w:cs="Times New Roman"/>
          <w:b/>
          <w:sz w:val="28"/>
        </w:rPr>
        <w:lastRenderedPageBreak/>
        <w:t xml:space="preserve">DEPARTMENT OF </w:t>
      </w:r>
      <w:r w:rsidRPr="00836F92">
        <w:rPr>
          <w:rFonts w:asciiTheme="majorHAnsi" w:hAnsiTheme="majorHAnsi" w:cs="Times New Roman"/>
          <w:b/>
          <w:sz w:val="28"/>
        </w:rPr>
        <w:t xml:space="preserve">AFRICAN </w:t>
      </w:r>
      <w:r>
        <w:rPr>
          <w:rFonts w:asciiTheme="majorHAnsi" w:hAnsiTheme="majorHAnsi" w:cs="Times New Roman"/>
          <w:b/>
          <w:sz w:val="28"/>
        </w:rPr>
        <w:t>&amp;</w:t>
      </w:r>
      <w:r w:rsidRPr="00836F92">
        <w:rPr>
          <w:rFonts w:asciiTheme="majorHAnsi" w:hAnsiTheme="majorHAnsi" w:cs="Times New Roman"/>
          <w:b/>
          <w:sz w:val="28"/>
        </w:rPr>
        <w:t xml:space="preserve"> AFRICAN AMERICAN STUDIES </w:t>
      </w:r>
    </w:p>
    <w:p w14:paraId="4178FD06" w14:textId="77777777" w:rsidR="00E7490B" w:rsidRPr="007710B6" w:rsidRDefault="00E7490B" w:rsidP="00E7490B">
      <w:pPr>
        <w:contextualSpacing/>
        <w:jc w:val="center"/>
        <w:rPr>
          <w:sz w:val="28"/>
          <w:szCs w:val="28"/>
        </w:rPr>
      </w:pPr>
      <w:r w:rsidRPr="007710B6">
        <w:rPr>
          <w:sz w:val="28"/>
          <w:szCs w:val="28"/>
        </w:rPr>
        <w:t>LOUISIANA STATE UNIVERISTY</w:t>
      </w:r>
    </w:p>
    <w:p w14:paraId="598FABA4" w14:textId="77777777" w:rsidR="00E7490B" w:rsidRPr="003722CA" w:rsidRDefault="00E7490B" w:rsidP="00E7490B">
      <w:pPr>
        <w:widowControl w:val="0"/>
        <w:autoSpaceDE w:val="0"/>
        <w:autoSpaceDN w:val="0"/>
        <w:adjustRightInd w:val="0"/>
        <w:spacing w:after="0" w:line="240" w:lineRule="auto"/>
        <w:contextualSpacing/>
        <w:jc w:val="center"/>
        <w:rPr>
          <w:rFonts w:ascii="Roboto-Regular" w:hAnsi="Roboto-Regular" w:cs="Roboto-Regular"/>
          <w:b/>
          <w:color w:val="262626"/>
          <w:sz w:val="28"/>
          <w:szCs w:val="28"/>
        </w:rPr>
      </w:pPr>
      <w:r>
        <w:rPr>
          <w:rFonts w:ascii="Roboto-Regular" w:hAnsi="Roboto-Regular" w:cs="Roboto-Regular"/>
          <w:b/>
          <w:color w:val="262626"/>
          <w:sz w:val="28"/>
          <w:szCs w:val="28"/>
        </w:rPr>
        <w:t>337 Hatcher Hall</w:t>
      </w:r>
    </w:p>
    <w:p w14:paraId="77B891F5" w14:textId="77777777" w:rsidR="00E7490B" w:rsidRDefault="00E7490B" w:rsidP="00E7490B">
      <w:pPr>
        <w:widowControl w:val="0"/>
        <w:autoSpaceDE w:val="0"/>
        <w:autoSpaceDN w:val="0"/>
        <w:adjustRightInd w:val="0"/>
        <w:spacing w:after="0" w:line="240" w:lineRule="auto"/>
        <w:contextualSpacing/>
        <w:jc w:val="center"/>
        <w:rPr>
          <w:rFonts w:ascii="Roboto-Regular" w:hAnsi="Roboto-Regular" w:cs="Roboto-Regular"/>
          <w:color w:val="262626"/>
          <w:sz w:val="28"/>
          <w:szCs w:val="28"/>
        </w:rPr>
      </w:pPr>
      <w:r>
        <w:rPr>
          <w:rFonts w:ascii="Roboto-Regular" w:hAnsi="Roboto-Regular" w:cs="Roboto-Regular"/>
          <w:color w:val="262626"/>
          <w:sz w:val="28"/>
          <w:szCs w:val="28"/>
        </w:rPr>
        <w:t>Baton Rouge, LA 70803</w:t>
      </w:r>
    </w:p>
    <w:p w14:paraId="7EC46CF8" w14:textId="77777777" w:rsidR="00E7490B" w:rsidRDefault="00E7490B" w:rsidP="00E7490B">
      <w:pPr>
        <w:widowControl w:val="0"/>
        <w:autoSpaceDE w:val="0"/>
        <w:autoSpaceDN w:val="0"/>
        <w:adjustRightInd w:val="0"/>
        <w:spacing w:after="0" w:line="240" w:lineRule="auto"/>
        <w:contextualSpacing/>
        <w:jc w:val="center"/>
        <w:rPr>
          <w:rFonts w:ascii="Roboto-Regular" w:hAnsi="Roboto-Regular" w:cs="Roboto-Regular"/>
          <w:color w:val="262626"/>
          <w:sz w:val="28"/>
          <w:szCs w:val="28"/>
        </w:rPr>
      </w:pPr>
      <w:r>
        <w:rPr>
          <w:rFonts w:ascii="Roboto-Regular" w:hAnsi="Roboto-Regular" w:cs="Roboto-Regular"/>
          <w:color w:val="262626"/>
          <w:sz w:val="28"/>
          <w:szCs w:val="28"/>
        </w:rPr>
        <w:t>Telephone: 225-578–5246</w:t>
      </w:r>
    </w:p>
    <w:p w14:paraId="509567CB" w14:textId="77777777" w:rsidR="00E7490B" w:rsidRPr="00836F92" w:rsidRDefault="00E7490B" w:rsidP="00E7490B">
      <w:pPr>
        <w:spacing w:after="0"/>
        <w:jc w:val="center"/>
        <w:rPr>
          <w:rFonts w:ascii="Times New Roman" w:hAnsi="Times New Roman" w:cs="Times New Roman"/>
          <w:sz w:val="28"/>
        </w:rPr>
      </w:pPr>
      <w:r>
        <w:rPr>
          <w:rFonts w:ascii="Roboto-Regular" w:hAnsi="Roboto-Regular" w:cs="Roboto-Regular"/>
          <w:color w:val="262626"/>
          <w:sz w:val="28"/>
          <w:szCs w:val="28"/>
        </w:rPr>
        <w:t>Fax: 225-578–5257</w:t>
      </w:r>
    </w:p>
    <w:p w14:paraId="45849E28" w14:textId="61EE8814" w:rsidR="0079682A" w:rsidRDefault="0084043F" w:rsidP="00E7490B">
      <w:pPr>
        <w:jc w:val="center"/>
        <w:rPr>
          <w:rFonts w:ascii="Roboto-Regular" w:hAnsi="Roboto-Regular" w:cs="Roboto-Regular"/>
          <w:color w:val="522F87"/>
          <w:sz w:val="28"/>
          <w:szCs w:val="28"/>
        </w:rPr>
      </w:pPr>
      <w:hyperlink r:id="rId9" w:history="1">
        <w:r w:rsidR="00E7490B">
          <w:rPr>
            <w:rFonts w:ascii="Roboto-Regular" w:hAnsi="Roboto-Regular" w:cs="Roboto-Regular"/>
            <w:color w:val="522F87"/>
            <w:sz w:val="28"/>
            <w:szCs w:val="28"/>
          </w:rPr>
          <w:t>aaas@lsu.edu</w:t>
        </w:r>
      </w:hyperlink>
    </w:p>
    <w:tbl>
      <w:tblPr>
        <w:tblStyle w:val="TableGrid"/>
        <w:tblW w:w="0" w:type="auto"/>
        <w:tblLook w:val="04A0" w:firstRow="1" w:lastRow="0" w:firstColumn="1" w:lastColumn="0" w:noHBand="0" w:noVBand="1"/>
      </w:tblPr>
      <w:tblGrid>
        <w:gridCol w:w="5035"/>
        <w:gridCol w:w="5035"/>
      </w:tblGrid>
      <w:tr w:rsidR="0079682A" w14:paraId="44502BDD" w14:textId="77777777" w:rsidTr="0079682A">
        <w:tc>
          <w:tcPr>
            <w:tcW w:w="5035" w:type="dxa"/>
            <w:tcBorders>
              <w:top w:val="nil"/>
              <w:left w:val="nil"/>
              <w:bottom w:val="nil"/>
              <w:right w:val="nil"/>
            </w:tcBorders>
          </w:tcPr>
          <w:p w14:paraId="31A167AD" w14:textId="77777777" w:rsidR="0079682A" w:rsidRPr="00D56024" w:rsidRDefault="0079682A" w:rsidP="0079682A">
            <w:pPr>
              <w:widowControl w:val="0"/>
              <w:autoSpaceDE w:val="0"/>
              <w:autoSpaceDN w:val="0"/>
              <w:adjustRightInd w:val="0"/>
              <w:jc w:val="center"/>
              <w:rPr>
                <w:rFonts w:asciiTheme="majorHAnsi" w:hAnsiTheme="majorHAnsi" w:cs="Roboto-Regular"/>
                <w:color w:val="262626"/>
                <w:sz w:val="32"/>
                <w:szCs w:val="32"/>
              </w:rPr>
            </w:pPr>
            <w:r>
              <w:rPr>
                <w:rFonts w:asciiTheme="majorHAnsi" w:hAnsiTheme="majorHAnsi" w:cs="Roboto-Regular"/>
                <w:color w:val="262626"/>
                <w:sz w:val="32"/>
                <w:szCs w:val="32"/>
              </w:rPr>
              <w:t>INAUGURAL CHAIR</w:t>
            </w:r>
          </w:p>
          <w:p w14:paraId="18132CE5" w14:textId="77777777" w:rsidR="0079682A" w:rsidRPr="006F3674" w:rsidRDefault="0084043F" w:rsidP="0079682A">
            <w:pPr>
              <w:widowControl w:val="0"/>
              <w:autoSpaceDE w:val="0"/>
              <w:autoSpaceDN w:val="0"/>
              <w:adjustRightInd w:val="0"/>
              <w:jc w:val="center"/>
              <w:rPr>
                <w:rFonts w:ascii="Roboto" w:hAnsi="Roboto" w:cs="Roboto-Regular"/>
                <w:color w:val="7030A0"/>
                <w:sz w:val="24"/>
                <w:szCs w:val="24"/>
              </w:rPr>
            </w:pPr>
            <w:hyperlink r:id="rId10" w:history="1">
              <w:r w:rsidR="0079682A" w:rsidRPr="006F3674">
                <w:rPr>
                  <w:rFonts w:ascii="Roboto" w:hAnsi="Roboto" w:cs="Roboto-Regular"/>
                  <w:color w:val="7030A0"/>
                  <w:sz w:val="24"/>
                  <w:szCs w:val="24"/>
                </w:rPr>
                <w:t>Stephen C. Finley</w:t>
              </w:r>
            </w:hyperlink>
          </w:p>
          <w:p w14:paraId="32AE06E3" w14:textId="77777777" w:rsidR="0079682A" w:rsidRDefault="0079682A" w:rsidP="0079682A">
            <w:pPr>
              <w:widowControl w:val="0"/>
              <w:autoSpaceDE w:val="0"/>
              <w:autoSpaceDN w:val="0"/>
              <w:adjustRightInd w:val="0"/>
              <w:jc w:val="center"/>
              <w:rPr>
                <w:rFonts w:cs="Roboto-Regular"/>
                <w:color w:val="262626"/>
              </w:rPr>
            </w:pPr>
            <w:r>
              <w:rPr>
                <w:rFonts w:cs="Roboto-Regular"/>
                <w:color w:val="262626"/>
              </w:rPr>
              <w:t xml:space="preserve">Associate Professor, </w:t>
            </w:r>
            <w:r w:rsidRPr="00F851B4">
              <w:rPr>
                <w:rFonts w:cs="Roboto-Regular"/>
                <w:color w:val="262626"/>
              </w:rPr>
              <w:t xml:space="preserve">African &amp; African American Studies </w:t>
            </w:r>
          </w:p>
          <w:p w14:paraId="594B070F" w14:textId="77777777" w:rsidR="0079682A" w:rsidRDefault="0079682A" w:rsidP="0079682A">
            <w:pPr>
              <w:widowControl w:val="0"/>
              <w:autoSpaceDE w:val="0"/>
              <w:autoSpaceDN w:val="0"/>
              <w:adjustRightInd w:val="0"/>
              <w:rPr>
                <w:rFonts w:ascii="Roboto-Regular" w:hAnsi="Roboto-Regular" w:cs="Roboto-Regular"/>
                <w:i/>
                <w:color w:val="262626"/>
              </w:rPr>
            </w:pPr>
          </w:p>
          <w:p w14:paraId="2E5AA710" w14:textId="77777777" w:rsidR="0079682A" w:rsidRDefault="0079682A" w:rsidP="0079682A">
            <w:pPr>
              <w:widowControl w:val="0"/>
              <w:autoSpaceDE w:val="0"/>
              <w:autoSpaceDN w:val="0"/>
              <w:adjustRightInd w:val="0"/>
              <w:jc w:val="center"/>
              <w:rPr>
                <w:rFonts w:asciiTheme="majorHAnsi" w:hAnsiTheme="majorHAnsi" w:cs="Roboto-Regular"/>
                <w:color w:val="262626"/>
                <w:sz w:val="32"/>
                <w:szCs w:val="32"/>
              </w:rPr>
            </w:pPr>
            <w:r w:rsidRPr="00D56024">
              <w:rPr>
                <w:rFonts w:asciiTheme="majorHAnsi" w:hAnsiTheme="majorHAnsi" w:cs="Roboto-Regular"/>
                <w:color w:val="262626"/>
                <w:sz w:val="32"/>
                <w:szCs w:val="32"/>
              </w:rPr>
              <w:t xml:space="preserve">CORE FACULTY </w:t>
            </w:r>
          </w:p>
          <w:p w14:paraId="66C7D7C4" w14:textId="4B507D06" w:rsidR="0079682A" w:rsidRPr="006F3674" w:rsidRDefault="0084043F" w:rsidP="0079682A">
            <w:pPr>
              <w:widowControl w:val="0"/>
              <w:autoSpaceDE w:val="0"/>
              <w:autoSpaceDN w:val="0"/>
              <w:adjustRightInd w:val="0"/>
              <w:jc w:val="center"/>
              <w:rPr>
                <w:rFonts w:ascii="Roboto" w:hAnsi="Roboto"/>
                <w:color w:val="6C2E9A"/>
                <w:sz w:val="24"/>
                <w:szCs w:val="24"/>
              </w:rPr>
            </w:pPr>
            <w:hyperlink r:id="rId11" w:history="1">
              <w:r w:rsidR="005077E0" w:rsidRPr="006F3674">
                <w:rPr>
                  <w:rStyle w:val="Hyperlink"/>
                  <w:rFonts w:ascii="Roboto" w:hAnsi="Roboto"/>
                  <w:color w:val="6C2E9A"/>
                  <w:sz w:val="24"/>
                  <w:szCs w:val="24"/>
                  <w:u w:val="none"/>
                </w:rPr>
                <w:t>Teairra</w:t>
              </w:r>
              <w:r w:rsidR="0079682A" w:rsidRPr="006F3674">
                <w:rPr>
                  <w:rStyle w:val="Hyperlink"/>
                  <w:rFonts w:ascii="Roboto" w:hAnsi="Roboto"/>
                  <w:color w:val="6C2E9A"/>
                  <w:sz w:val="24"/>
                  <w:szCs w:val="24"/>
                  <w:u w:val="none"/>
                </w:rPr>
                <w:t xml:space="preserve"> Evans</w:t>
              </w:r>
            </w:hyperlink>
          </w:p>
          <w:p w14:paraId="1BAD7AEF" w14:textId="77777777" w:rsidR="0079682A" w:rsidRDefault="0079682A" w:rsidP="0079682A">
            <w:pPr>
              <w:widowControl w:val="0"/>
              <w:autoSpaceDE w:val="0"/>
              <w:autoSpaceDN w:val="0"/>
              <w:adjustRightInd w:val="0"/>
              <w:jc w:val="center"/>
            </w:pPr>
            <w:r>
              <w:t>Assistant Professor, Psychology</w:t>
            </w:r>
          </w:p>
          <w:p w14:paraId="6951D88C" w14:textId="77777777" w:rsidR="0079682A" w:rsidRDefault="0079682A" w:rsidP="0079682A">
            <w:pPr>
              <w:widowControl w:val="0"/>
              <w:autoSpaceDE w:val="0"/>
              <w:autoSpaceDN w:val="0"/>
              <w:adjustRightInd w:val="0"/>
              <w:jc w:val="center"/>
            </w:pPr>
          </w:p>
          <w:p w14:paraId="03ED55C5" w14:textId="77777777" w:rsidR="0079682A" w:rsidRPr="006F3674" w:rsidRDefault="0084043F" w:rsidP="0079682A">
            <w:pPr>
              <w:widowControl w:val="0"/>
              <w:autoSpaceDE w:val="0"/>
              <w:autoSpaceDN w:val="0"/>
              <w:adjustRightInd w:val="0"/>
              <w:jc w:val="center"/>
              <w:rPr>
                <w:rFonts w:ascii="Roboto" w:hAnsi="Roboto" w:cs="Roboto-Regular"/>
                <w:color w:val="7030A0"/>
                <w:sz w:val="24"/>
                <w:szCs w:val="24"/>
              </w:rPr>
            </w:pPr>
            <w:hyperlink r:id="rId12" w:history="1">
              <w:r w:rsidR="0079682A" w:rsidRPr="006F3674">
                <w:rPr>
                  <w:rFonts w:ascii="Roboto" w:hAnsi="Roboto" w:cs="Roboto-Regular"/>
                  <w:color w:val="7030A0"/>
                  <w:sz w:val="24"/>
                  <w:szCs w:val="24"/>
                </w:rPr>
                <w:t>Lori Latrice Martin</w:t>
              </w:r>
            </w:hyperlink>
          </w:p>
          <w:p w14:paraId="4300110D" w14:textId="77777777" w:rsidR="0079682A" w:rsidRPr="006F3674" w:rsidRDefault="0079682A" w:rsidP="0079682A">
            <w:pPr>
              <w:widowControl w:val="0"/>
              <w:autoSpaceDE w:val="0"/>
              <w:autoSpaceDN w:val="0"/>
              <w:adjustRightInd w:val="0"/>
              <w:jc w:val="center"/>
              <w:rPr>
                <w:rFonts w:cs="Roboto-Regular"/>
                <w:iCs/>
                <w:color w:val="522F87"/>
              </w:rPr>
            </w:pPr>
            <w:r w:rsidRPr="006F3674">
              <w:rPr>
                <w:rFonts w:cs="Roboto-Regular"/>
                <w:iCs/>
                <w:color w:val="262626"/>
              </w:rPr>
              <w:t>HSS Associate Dean and Professor, African &amp; African American Studies</w:t>
            </w:r>
          </w:p>
          <w:p w14:paraId="749AF92F" w14:textId="77777777" w:rsidR="0079682A" w:rsidRDefault="0079682A" w:rsidP="0079682A">
            <w:pPr>
              <w:widowControl w:val="0"/>
              <w:autoSpaceDE w:val="0"/>
              <w:autoSpaceDN w:val="0"/>
              <w:adjustRightInd w:val="0"/>
              <w:jc w:val="center"/>
              <w:rPr>
                <w:rFonts w:cs="Roboto-Regular"/>
                <w:color w:val="522F87"/>
              </w:rPr>
            </w:pPr>
          </w:p>
          <w:p w14:paraId="78567BA1" w14:textId="77777777" w:rsidR="0079682A" w:rsidRPr="006F3674" w:rsidRDefault="0084043F" w:rsidP="0079682A">
            <w:pPr>
              <w:widowControl w:val="0"/>
              <w:autoSpaceDE w:val="0"/>
              <w:autoSpaceDN w:val="0"/>
              <w:adjustRightInd w:val="0"/>
              <w:jc w:val="center"/>
              <w:rPr>
                <w:rFonts w:ascii="Roboto" w:hAnsi="Roboto" w:cs="Roboto-Regular"/>
                <w:color w:val="7030A0"/>
                <w:sz w:val="24"/>
                <w:szCs w:val="24"/>
              </w:rPr>
            </w:pPr>
            <w:hyperlink r:id="rId13" w:history="1">
              <w:r w:rsidR="0079682A" w:rsidRPr="006F3674">
                <w:rPr>
                  <w:rStyle w:val="Hyperlink"/>
                  <w:rFonts w:ascii="Roboto" w:hAnsi="Roboto" w:cs="Roboto-Regular"/>
                  <w:color w:val="7030A0"/>
                  <w:sz w:val="24"/>
                  <w:szCs w:val="24"/>
                  <w:u w:val="none"/>
                </w:rPr>
                <w:t>Sophie Moore</w:t>
              </w:r>
            </w:hyperlink>
          </w:p>
          <w:p w14:paraId="28D1BD8F" w14:textId="77777777" w:rsidR="0079682A" w:rsidRPr="006F3674" w:rsidRDefault="0079682A" w:rsidP="0079682A">
            <w:pPr>
              <w:widowControl w:val="0"/>
              <w:autoSpaceDE w:val="0"/>
              <w:autoSpaceDN w:val="0"/>
              <w:adjustRightInd w:val="0"/>
              <w:jc w:val="center"/>
              <w:rPr>
                <w:rFonts w:cs="Roboto-Regular"/>
                <w:color w:val="auto"/>
              </w:rPr>
            </w:pPr>
            <w:r w:rsidRPr="006F3674">
              <w:rPr>
                <w:rFonts w:cs="Roboto-Regular"/>
                <w:color w:val="auto"/>
              </w:rPr>
              <w:t>Assistant Professor, Geography and Anthropology</w:t>
            </w:r>
          </w:p>
          <w:p w14:paraId="1161EA59" w14:textId="77777777" w:rsidR="0079682A" w:rsidRDefault="0079682A" w:rsidP="0079682A">
            <w:pPr>
              <w:widowControl w:val="0"/>
              <w:autoSpaceDE w:val="0"/>
              <w:autoSpaceDN w:val="0"/>
              <w:adjustRightInd w:val="0"/>
              <w:jc w:val="center"/>
              <w:rPr>
                <w:rFonts w:cs="Roboto-Regular"/>
                <w:color w:val="522F87"/>
              </w:rPr>
            </w:pPr>
          </w:p>
          <w:p w14:paraId="7468122C" w14:textId="77777777" w:rsidR="0079682A" w:rsidRPr="006F3674" w:rsidRDefault="0084043F" w:rsidP="0079682A">
            <w:pPr>
              <w:widowControl w:val="0"/>
              <w:autoSpaceDE w:val="0"/>
              <w:autoSpaceDN w:val="0"/>
              <w:adjustRightInd w:val="0"/>
              <w:jc w:val="center"/>
              <w:rPr>
                <w:rFonts w:ascii="Roboto" w:hAnsi="Roboto" w:cs="Roboto-Regular"/>
                <w:color w:val="7030A0"/>
                <w:sz w:val="24"/>
                <w:szCs w:val="24"/>
              </w:rPr>
            </w:pPr>
            <w:hyperlink r:id="rId14" w:history="1">
              <w:r w:rsidR="0079682A" w:rsidRPr="006F3674">
                <w:rPr>
                  <w:rStyle w:val="Hyperlink"/>
                  <w:rFonts w:ascii="Roboto" w:hAnsi="Roboto" w:cs="Roboto-Regular"/>
                  <w:color w:val="7030A0"/>
                  <w:sz w:val="24"/>
                  <w:szCs w:val="24"/>
                  <w:u w:val="none"/>
                </w:rPr>
                <w:t>Rogers Orock</w:t>
              </w:r>
            </w:hyperlink>
          </w:p>
          <w:p w14:paraId="578E2AE1" w14:textId="77777777" w:rsidR="0079682A" w:rsidRPr="00F0445F" w:rsidRDefault="0079682A" w:rsidP="0079682A">
            <w:pPr>
              <w:widowControl w:val="0"/>
              <w:autoSpaceDE w:val="0"/>
              <w:autoSpaceDN w:val="0"/>
              <w:adjustRightInd w:val="0"/>
              <w:jc w:val="center"/>
              <w:rPr>
                <w:rFonts w:cs="Roboto-Regular"/>
                <w:color w:val="262626"/>
              </w:rPr>
            </w:pPr>
            <w:r>
              <w:rPr>
                <w:rFonts w:cs="Roboto-Regular"/>
                <w:color w:val="262626"/>
              </w:rPr>
              <w:t>Assistant Professor</w:t>
            </w:r>
            <w:r w:rsidRPr="00F0445F">
              <w:rPr>
                <w:rFonts w:cs="Roboto-Regular"/>
                <w:color w:val="262626"/>
              </w:rPr>
              <w:t>,</w:t>
            </w:r>
            <w:r>
              <w:rPr>
                <w:rFonts w:cs="Roboto-Regular"/>
                <w:color w:val="262626"/>
              </w:rPr>
              <w:t xml:space="preserve"> </w:t>
            </w:r>
            <w:r w:rsidRPr="00F0445F">
              <w:rPr>
                <w:rFonts w:cs="Roboto-Regular"/>
                <w:color w:val="262626"/>
              </w:rPr>
              <w:t xml:space="preserve">African </w:t>
            </w:r>
            <w:r>
              <w:rPr>
                <w:rFonts w:cs="Roboto-Regular"/>
                <w:color w:val="262626"/>
              </w:rPr>
              <w:t>&amp;</w:t>
            </w:r>
            <w:r w:rsidRPr="00F0445F">
              <w:rPr>
                <w:rFonts w:cs="Roboto-Regular"/>
                <w:color w:val="262626"/>
              </w:rPr>
              <w:t xml:space="preserve"> African American Studies</w:t>
            </w:r>
          </w:p>
          <w:p w14:paraId="040FCE30" w14:textId="77777777" w:rsidR="0079682A" w:rsidRDefault="0079682A" w:rsidP="0079682A">
            <w:pPr>
              <w:widowControl w:val="0"/>
              <w:autoSpaceDE w:val="0"/>
              <w:autoSpaceDN w:val="0"/>
              <w:adjustRightInd w:val="0"/>
              <w:jc w:val="center"/>
              <w:rPr>
                <w:rFonts w:ascii="Roboto-Regular" w:hAnsi="Roboto-Regular" w:cs="Roboto-Regular"/>
                <w:color w:val="262626"/>
                <w:sz w:val="28"/>
                <w:szCs w:val="28"/>
              </w:rPr>
            </w:pPr>
          </w:p>
          <w:p w14:paraId="6D65AFBF" w14:textId="77777777" w:rsidR="0079682A" w:rsidRDefault="0084043F" w:rsidP="0079682A">
            <w:pPr>
              <w:widowControl w:val="0"/>
              <w:autoSpaceDE w:val="0"/>
              <w:autoSpaceDN w:val="0"/>
              <w:adjustRightInd w:val="0"/>
              <w:jc w:val="center"/>
              <w:rPr>
                <w:rFonts w:ascii="Roboto-Regular" w:hAnsi="Roboto-Regular" w:cs="Roboto-Regular"/>
                <w:color w:val="262626"/>
                <w:sz w:val="28"/>
                <w:szCs w:val="28"/>
              </w:rPr>
            </w:pPr>
            <w:hyperlink r:id="rId15" w:history="1">
              <w:r w:rsidR="0079682A">
                <w:rPr>
                  <w:rFonts w:ascii="Roboto-Regular" w:hAnsi="Roboto-Regular" w:cs="Roboto-Regular"/>
                  <w:color w:val="522F87"/>
                  <w:sz w:val="28"/>
                  <w:szCs w:val="28"/>
                </w:rPr>
                <w:t>Jas M. Sullivan</w:t>
              </w:r>
            </w:hyperlink>
          </w:p>
          <w:p w14:paraId="711427F2" w14:textId="77777777" w:rsidR="0079682A" w:rsidRPr="00E24F87" w:rsidRDefault="0079682A" w:rsidP="0079682A">
            <w:pPr>
              <w:widowControl w:val="0"/>
              <w:autoSpaceDE w:val="0"/>
              <w:autoSpaceDN w:val="0"/>
              <w:adjustRightInd w:val="0"/>
              <w:jc w:val="center"/>
              <w:rPr>
                <w:rFonts w:cs="Roboto-Regular"/>
                <w:color w:val="262626"/>
              </w:rPr>
            </w:pPr>
            <w:r w:rsidRPr="00E24F87">
              <w:rPr>
                <w:rFonts w:cs="Roboto-Regular"/>
                <w:color w:val="262626"/>
              </w:rPr>
              <w:t>Professor, Political Science</w:t>
            </w:r>
            <w:r>
              <w:rPr>
                <w:rFonts w:cs="Roboto-Regular"/>
                <w:color w:val="262626"/>
              </w:rPr>
              <w:t>, Psychology</w:t>
            </w:r>
            <w:r w:rsidRPr="00E24F87">
              <w:rPr>
                <w:rFonts w:cs="Roboto-Regular"/>
                <w:color w:val="262626"/>
              </w:rPr>
              <w:t xml:space="preserve"> and African </w:t>
            </w:r>
            <w:r>
              <w:rPr>
                <w:rFonts w:cs="Roboto-Regular"/>
                <w:color w:val="262626"/>
              </w:rPr>
              <w:t xml:space="preserve">&amp; African </w:t>
            </w:r>
            <w:r w:rsidRPr="00E24F87">
              <w:rPr>
                <w:rFonts w:cs="Roboto-Regular"/>
                <w:color w:val="262626"/>
              </w:rPr>
              <w:t xml:space="preserve">American Studies </w:t>
            </w:r>
          </w:p>
          <w:p w14:paraId="2D4D6EF8" w14:textId="77777777" w:rsidR="0079682A" w:rsidRDefault="0079682A" w:rsidP="0079682A">
            <w:pPr>
              <w:widowControl w:val="0"/>
              <w:autoSpaceDE w:val="0"/>
              <w:autoSpaceDN w:val="0"/>
              <w:adjustRightInd w:val="0"/>
              <w:jc w:val="center"/>
              <w:rPr>
                <w:rFonts w:ascii="Roboto-Regular" w:hAnsi="Roboto-Regular" w:cs="Roboto-Regular"/>
                <w:color w:val="262626"/>
                <w:sz w:val="28"/>
                <w:szCs w:val="28"/>
              </w:rPr>
            </w:pPr>
          </w:p>
          <w:p w14:paraId="0EA6E3E8" w14:textId="77777777" w:rsidR="0079682A" w:rsidRPr="00D56024" w:rsidRDefault="0079682A" w:rsidP="0079682A">
            <w:pPr>
              <w:widowControl w:val="0"/>
              <w:autoSpaceDE w:val="0"/>
              <w:autoSpaceDN w:val="0"/>
              <w:adjustRightInd w:val="0"/>
              <w:jc w:val="center"/>
              <w:rPr>
                <w:rFonts w:asciiTheme="majorHAnsi" w:hAnsiTheme="majorHAnsi" w:cs="Roboto-Regular"/>
                <w:color w:val="262626"/>
                <w:sz w:val="32"/>
                <w:szCs w:val="32"/>
              </w:rPr>
            </w:pPr>
            <w:r>
              <w:rPr>
                <w:rFonts w:asciiTheme="majorHAnsi" w:hAnsiTheme="majorHAnsi" w:cs="Roboto-Regular"/>
                <w:color w:val="262626"/>
                <w:sz w:val="32"/>
                <w:szCs w:val="32"/>
              </w:rPr>
              <w:t xml:space="preserve">PROFESSOR EMERITUS </w:t>
            </w:r>
          </w:p>
          <w:p w14:paraId="3381FD85" w14:textId="77777777" w:rsidR="0079682A" w:rsidRDefault="0084043F" w:rsidP="0079682A">
            <w:pPr>
              <w:widowControl w:val="0"/>
              <w:autoSpaceDE w:val="0"/>
              <w:autoSpaceDN w:val="0"/>
              <w:adjustRightInd w:val="0"/>
              <w:jc w:val="center"/>
              <w:rPr>
                <w:rFonts w:ascii="Roboto-Regular" w:hAnsi="Roboto-Regular" w:cs="Roboto-Regular"/>
                <w:color w:val="522F87"/>
                <w:sz w:val="28"/>
                <w:szCs w:val="28"/>
              </w:rPr>
            </w:pPr>
            <w:hyperlink r:id="rId16" w:history="1">
              <w:r w:rsidR="0079682A">
                <w:rPr>
                  <w:rFonts w:ascii="Roboto-Regular" w:hAnsi="Roboto-Regular" w:cs="Roboto-Regular"/>
                  <w:color w:val="522F87"/>
                  <w:sz w:val="28"/>
                  <w:szCs w:val="28"/>
                </w:rPr>
                <w:t>Thomas Durant Jr</w:t>
              </w:r>
            </w:hyperlink>
            <w:hyperlink r:id="rId17" w:history="1">
              <w:r w:rsidR="0079682A">
                <w:rPr>
                  <w:rFonts w:ascii="Roboto-Regular" w:hAnsi="Roboto-Regular" w:cs="Roboto-Regular"/>
                  <w:color w:val="522F87"/>
                  <w:sz w:val="28"/>
                  <w:szCs w:val="28"/>
                </w:rPr>
                <w:t>.</w:t>
              </w:r>
            </w:hyperlink>
          </w:p>
          <w:p w14:paraId="1CE7A0AC" w14:textId="77777777" w:rsidR="0079682A" w:rsidRDefault="0079682A" w:rsidP="0079682A">
            <w:pPr>
              <w:widowControl w:val="0"/>
              <w:autoSpaceDE w:val="0"/>
              <w:autoSpaceDN w:val="0"/>
              <w:adjustRightInd w:val="0"/>
              <w:jc w:val="center"/>
              <w:rPr>
                <w:rFonts w:ascii="Roboto-Regular" w:hAnsi="Roboto-Regular" w:cs="Roboto-Regular"/>
                <w:color w:val="522F87"/>
                <w:sz w:val="28"/>
                <w:szCs w:val="28"/>
              </w:rPr>
            </w:pPr>
          </w:p>
          <w:p w14:paraId="7D0BB9A7" w14:textId="77777777" w:rsidR="0079682A" w:rsidRPr="00CD45B1" w:rsidRDefault="0079682A" w:rsidP="0079682A">
            <w:pPr>
              <w:widowControl w:val="0"/>
              <w:autoSpaceDE w:val="0"/>
              <w:autoSpaceDN w:val="0"/>
              <w:adjustRightInd w:val="0"/>
              <w:jc w:val="center"/>
              <w:rPr>
                <w:rFonts w:asciiTheme="majorHAnsi" w:hAnsiTheme="majorHAnsi" w:cs="Roboto-Regular"/>
                <w:sz w:val="32"/>
                <w:szCs w:val="32"/>
              </w:rPr>
            </w:pPr>
            <w:r w:rsidRPr="00CD45B1">
              <w:rPr>
                <w:rFonts w:asciiTheme="majorHAnsi" w:hAnsiTheme="majorHAnsi" w:cs="Roboto-Regular"/>
                <w:sz w:val="32"/>
                <w:szCs w:val="32"/>
              </w:rPr>
              <w:t>EDITOR</w:t>
            </w:r>
          </w:p>
          <w:p w14:paraId="45DE2D56" w14:textId="77777777" w:rsidR="0079682A" w:rsidRDefault="0079682A" w:rsidP="0079682A">
            <w:pPr>
              <w:widowControl w:val="0"/>
              <w:autoSpaceDE w:val="0"/>
              <w:autoSpaceDN w:val="0"/>
              <w:adjustRightInd w:val="0"/>
              <w:jc w:val="center"/>
              <w:rPr>
                <w:rFonts w:ascii="Roboto-Regular" w:hAnsi="Roboto-Regular" w:cs="Roboto-Regular"/>
                <w:color w:val="522F87"/>
                <w:sz w:val="28"/>
                <w:szCs w:val="28"/>
              </w:rPr>
            </w:pPr>
            <w:r>
              <w:rPr>
                <w:rFonts w:ascii="Roboto-Regular" w:hAnsi="Roboto-Regular" w:cs="Roboto-Regular"/>
                <w:color w:val="522F87"/>
                <w:sz w:val="28"/>
                <w:szCs w:val="28"/>
              </w:rPr>
              <w:t>Jazmin K. Robinson-Smith</w:t>
            </w:r>
          </w:p>
          <w:p w14:paraId="777E04D8" w14:textId="77777777" w:rsidR="0079682A" w:rsidRPr="009A1E38" w:rsidRDefault="0079682A" w:rsidP="0079682A">
            <w:pPr>
              <w:widowControl w:val="0"/>
              <w:autoSpaceDE w:val="0"/>
              <w:autoSpaceDN w:val="0"/>
              <w:adjustRightInd w:val="0"/>
              <w:jc w:val="center"/>
              <w:rPr>
                <w:rFonts w:ascii="Roboto-Regular" w:hAnsi="Roboto-Regular" w:cs="Roboto-Regular"/>
                <w:color w:val="522F87"/>
                <w:sz w:val="28"/>
                <w:szCs w:val="28"/>
              </w:rPr>
            </w:pPr>
            <w:r>
              <w:rPr>
                <w:rFonts w:ascii="Roboto-Regular" w:hAnsi="Roboto-Regular" w:cs="Roboto-Regular"/>
                <w:color w:val="522F87"/>
                <w:sz w:val="28"/>
                <w:szCs w:val="28"/>
              </w:rPr>
              <w:t>Graduate Assistant, Sociology</w:t>
            </w:r>
          </w:p>
          <w:p w14:paraId="577793D5" w14:textId="77777777" w:rsidR="0079682A" w:rsidRDefault="0079682A" w:rsidP="00E7490B">
            <w:pPr>
              <w:jc w:val="center"/>
              <w:rPr>
                <w:rFonts w:ascii="Times New Roman" w:hAnsi="Times New Roman" w:cs="Times New Roman"/>
              </w:rPr>
            </w:pPr>
          </w:p>
        </w:tc>
        <w:tc>
          <w:tcPr>
            <w:tcW w:w="5035" w:type="dxa"/>
            <w:tcBorders>
              <w:top w:val="nil"/>
              <w:left w:val="nil"/>
              <w:bottom w:val="nil"/>
              <w:right w:val="nil"/>
            </w:tcBorders>
          </w:tcPr>
          <w:p w14:paraId="0EF44CC2" w14:textId="77777777" w:rsidR="0079682A" w:rsidRPr="00E24F87" w:rsidRDefault="0079682A" w:rsidP="0079682A">
            <w:pPr>
              <w:widowControl w:val="0"/>
              <w:autoSpaceDE w:val="0"/>
              <w:autoSpaceDN w:val="0"/>
              <w:adjustRightInd w:val="0"/>
              <w:jc w:val="center"/>
              <w:rPr>
                <w:rFonts w:asciiTheme="majorHAnsi" w:hAnsiTheme="majorHAnsi"/>
                <w:sz w:val="32"/>
                <w:szCs w:val="32"/>
              </w:rPr>
            </w:pPr>
            <w:r w:rsidRPr="00E24F87">
              <w:rPr>
                <w:rFonts w:asciiTheme="majorHAnsi" w:hAnsiTheme="majorHAnsi"/>
                <w:sz w:val="32"/>
                <w:szCs w:val="32"/>
              </w:rPr>
              <w:t>AFFILIATE FACULTY</w:t>
            </w:r>
          </w:p>
          <w:p w14:paraId="4D315537" w14:textId="77777777" w:rsidR="0079682A" w:rsidRDefault="0079682A" w:rsidP="0079682A">
            <w:pPr>
              <w:widowControl w:val="0"/>
              <w:autoSpaceDE w:val="0"/>
              <w:autoSpaceDN w:val="0"/>
              <w:adjustRightInd w:val="0"/>
              <w:jc w:val="center"/>
              <w:rPr>
                <w:rFonts w:asciiTheme="majorHAnsi" w:hAnsiTheme="majorHAnsi"/>
              </w:rPr>
            </w:pPr>
          </w:p>
          <w:p w14:paraId="789EF54B" w14:textId="77777777" w:rsidR="0079682A" w:rsidRPr="00373F3C"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John Bardes, History</w:t>
            </w:r>
          </w:p>
          <w:p w14:paraId="0535480B" w14:textId="77777777" w:rsidR="0079682A" w:rsidRDefault="0084043F" w:rsidP="0079682A">
            <w:pPr>
              <w:widowControl w:val="0"/>
              <w:autoSpaceDE w:val="0"/>
              <w:autoSpaceDN w:val="0"/>
              <w:adjustRightInd w:val="0"/>
              <w:jc w:val="center"/>
              <w:rPr>
                <w:rFonts w:ascii="Times New Roman" w:hAnsi="Times New Roman" w:cs="Times New Roman"/>
              </w:rPr>
            </w:pPr>
            <w:hyperlink r:id="rId18" w:history="1">
              <w:r w:rsidR="0079682A" w:rsidRPr="00FA726F">
                <w:rPr>
                  <w:rFonts w:ascii="Times New Roman" w:hAnsi="Times New Roman" w:cs="Times New Roman"/>
                </w:rPr>
                <w:t>Michael Bibler</w:t>
              </w:r>
            </w:hyperlink>
            <w:r w:rsidR="0079682A" w:rsidRPr="00FA726F">
              <w:rPr>
                <w:rFonts w:ascii="Times New Roman" w:hAnsi="Times New Roman" w:cs="Times New Roman"/>
              </w:rPr>
              <w:t>, English</w:t>
            </w:r>
          </w:p>
          <w:p w14:paraId="681982F8" w14:textId="77777777" w:rsidR="0079682A" w:rsidRPr="00FA726F"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Eldon Birthwright, AAAS</w:t>
            </w:r>
          </w:p>
          <w:p w14:paraId="35C24E0B" w14:textId="77777777" w:rsidR="0079682A" w:rsidRPr="00FA726F"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Cassandra Cheney</w:t>
            </w:r>
            <w:r w:rsidRPr="00FA726F">
              <w:rPr>
                <w:rFonts w:ascii="Times New Roman" w:hAnsi="Times New Roman" w:cs="Times New Roman"/>
              </w:rPr>
              <w:t>, School of Social Work</w:t>
            </w:r>
          </w:p>
          <w:p w14:paraId="7A38CFB0" w14:textId="77777777" w:rsidR="0079682A" w:rsidRDefault="0079682A" w:rsidP="0079682A">
            <w:pPr>
              <w:widowControl w:val="0"/>
              <w:autoSpaceDE w:val="0"/>
              <w:autoSpaceDN w:val="0"/>
              <w:adjustRightInd w:val="0"/>
              <w:jc w:val="center"/>
              <w:rPr>
                <w:rFonts w:ascii="Times New Roman" w:hAnsi="Times New Roman" w:cs="Times New Roman"/>
              </w:rPr>
            </w:pPr>
            <w:r w:rsidRPr="00FA726F">
              <w:rPr>
                <w:rFonts w:ascii="Times New Roman" w:hAnsi="Times New Roman" w:cs="Times New Roman"/>
              </w:rPr>
              <w:t>Melissa Crawford, Office of Strategic Initiatives</w:t>
            </w:r>
          </w:p>
          <w:p w14:paraId="70848F04"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Jonathan Earl, Dean, Honors College</w:t>
            </w:r>
          </w:p>
          <w:p w14:paraId="286F84DD"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Serap Erincin, Performance Studies</w:t>
            </w:r>
          </w:p>
          <w:p w14:paraId="5948E83A"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Sarah Franzen, Geography &amp; Anthropology</w:t>
            </w:r>
          </w:p>
          <w:p w14:paraId="5D01E005" w14:textId="77777777" w:rsidR="0079682A" w:rsidRPr="00FA726F"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Tina Harris, Mass Communication</w:t>
            </w:r>
          </w:p>
          <w:p w14:paraId="2BFC0FB0" w14:textId="77777777" w:rsidR="0079682A" w:rsidRDefault="0084043F" w:rsidP="0079682A">
            <w:pPr>
              <w:widowControl w:val="0"/>
              <w:autoSpaceDE w:val="0"/>
              <w:autoSpaceDN w:val="0"/>
              <w:adjustRightInd w:val="0"/>
              <w:jc w:val="center"/>
              <w:rPr>
                <w:rFonts w:ascii="Times New Roman" w:hAnsi="Times New Roman" w:cs="Times New Roman"/>
              </w:rPr>
            </w:pPr>
            <w:hyperlink r:id="rId19" w:history="1">
              <w:r w:rsidR="0079682A" w:rsidRPr="00FA726F">
                <w:rPr>
                  <w:rFonts w:ascii="Times New Roman" w:hAnsi="Times New Roman" w:cs="Times New Roman"/>
                </w:rPr>
                <w:t>Joyce Jackson</w:t>
              </w:r>
            </w:hyperlink>
            <w:r w:rsidR="0079682A" w:rsidRPr="00FA726F">
              <w:rPr>
                <w:rFonts w:ascii="Times New Roman" w:hAnsi="Times New Roman" w:cs="Times New Roman"/>
              </w:rPr>
              <w:t>, Geography &amp; Anthropology</w:t>
            </w:r>
          </w:p>
          <w:p w14:paraId="7FF28DAD"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Catherine Jacquet, History and Women’s, Gender, and Sexualities Studies</w:t>
            </w:r>
          </w:p>
          <w:p w14:paraId="173235A3"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Benjamin Khan, History and Women’s, Gender, &amp; Sexualities Studies</w:t>
            </w:r>
          </w:p>
          <w:p w14:paraId="7C407791" w14:textId="77777777" w:rsidR="0079682A" w:rsidRPr="00FA726F"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Touria Khannous, English</w:t>
            </w:r>
          </w:p>
          <w:p w14:paraId="5037EF35" w14:textId="77777777" w:rsidR="0079682A" w:rsidRPr="00FA726F" w:rsidRDefault="0084043F" w:rsidP="0079682A">
            <w:pPr>
              <w:widowControl w:val="0"/>
              <w:autoSpaceDE w:val="0"/>
              <w:autoSpaceDN w:val="0"/>
              <w:adjustRightInd w:val="0"/>
              <w:jc w:val="center"/>
              <w:rPr>
                <w:rFonts w:ascii="Times New Roman" w:hAnsi="Times New Roman" w:cs="Times New Roman"/>
              </w:rPr>
            </w:pPr>
            <w:hyperlink r:id="rId20" w:history="1">
              <w:r w:rsidR="0079682A" w:rsidRPr="00FA726F">
                <w:rPr>
                  <w:rFonts w:ascii="Times New Roman" w:hAnsi="Times New Roman" w:cs="Times New Roman"/>
                </w:rPr>
                <w:t>Herman Kelly</w:t>
              </w:r>
            </w:hyperlink>
            <w:r w:rsidR="0079682A" w:rsidRPr="00FA726F">
              <w:rPr>
                <w:rFonts w:ascii="Times New Roman" w:hAnsi="Times New Roman" w:cs="Times New Roman"/>
              </w:rPr>
              <w:t>, AAAS</w:t>
            </w:r>
          </w:p>
          <w:p w14:paraId="0CE0B613"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Ashley Mack, Rhetoric &amp; Culture</w:t>
            </w:r>
          </w:p>
          <w:p w14:paraId="23B5A702"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Bryan McCann, Rhetoric &amp; Cultural Studies</w:t>
            </w:r>
          </w:p>
          <w:p w14:paraId="0AD4C2BC" w14:textId="77777777" w:rsidR="0079682A" w:rsidRPr="00FA726F"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Ruth Moon, Mass Communication</w:t>
            </w:r>
          </w:p>
          <w:p w14:paraId="1F3F52F5" w14:textId="77777777" w:rsidR="0079682A" w:rsidRDefault="0084043F" w:rsidP="0079682A">
            <w:pPr>
              <w:widowControl w:val="0"/>
              <w:autoSpaceDE w:val="0"/>
              <w:autoSpaceDN w:val="0"/>
              <w:adjustRightInd w:val="0"/>
              <w:jc w:val="center"/>
              <w:rPr>
                <w:rFonts w:ascii="Times New Roman" w:hAnsi="Times New Roman" w:cs="Times New Roman"/>
              </w:rPr>
            </w:pPr>
            <w:hyperlink r:id="rId21" w:history="1">
              <w:r w:rsidR="0079682A" w:rsidRPr="00FA726F">
                <w:rPr>
                  <w:rFonts w:ascii="Times New Roman" w:hAnsi="Times New Roman" w:cs="Times New Roman"/>
                </w:rPr>
                <w:t>Roland Mitchell</w:t>
              </w:r>
            </w:hyperlink>
            <w:r w:rsidR="0079682A" w:rsidRPr="00FA726F">
              <w:rPr>
                <w:rFonts w:ascii="Times New Roman" w:hAnsi="Times New Roman" w:cs="Times New Roman"/>
              </w:rPr>
              <w:t xml:space="preserve">, </w:t>
            </w:r>
            <w:r w:rsidR="0079682A">
              <w:rPr>
                <w:rFonts w:ascii="Times New Roman" w:hAnsi="Times New Roman" w:cs="Times New Roman"/>
              </w:rPr>
              <w:t xml:space="preserve">Dean, College of </w:t>
            </w:r>
            <w:r w:rsidR="0079682A" w:rsidRPr="00FA726F">
              <w:rPr>
                <w:rFonts w:ascii="Times New Roman" w:hAnsi="Times New Roman" w:cs="Times New Roman"/>
              </w:rPr>
              <w:t>Education</w:t>
            </w:r>
            <w:r w:rsidR="0079682A">
              <w:rPr>
                <w:rFonts w:ascii="Times New Roman" w:hAnsi="Times New Roman" w:cs="Times New Roman"/>
              </w:rPr>
              <w:t xml:space="preserve"> and Human Sciences</w:t>
            </w:r>
          </w:p>
          <w:p w14:paraId="5B5E3E5E"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LaKeitha Poole, Sports Psychology</w:t>
            </w:r>
          </w:p>
          <w:p w14:paraId="498B9349"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Helen Regis, Geography &amp; Anthropology</w:t>
            </w:r>
          </w:p>
          <w:p w14:paraId="0A9E2A05" w14:textId="77777777" w:rsidR="0079682A" w:rsidRPr="00FA726F"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Raquel Robvais, Communication Studies</w:t>
            </w:r>
          </w:p>
          <w:p w14:paraId="70BEB4C4" w14:textId="77777777" w:rsidR="0079682A" w:rsidRDefault="0084043F" w:rsidP="0079682A">
            <w:pPr>
              <w:widowControl w:val="0"/>
              <w:autoSpaceDE w:val="0"/>
              <w:autoSpaceDN w:val="0"/>
              <w:adjustRightInd w:val="0"/>
              <w:jc w:val="center"/>
              <w:rPr>
                <w:rFonts w:ascii="Times New Roman" w:hAnsi="Times New Roman" w:cs="Times New Roman"/>
              </w:rPr>
            </w:pPr>
            <w:hyperlink r:id="rId22" w:history="1">
              <w:r w:rsidR="0079682A" w:rsidRPr="00FA726F">
                <w:rPr>
                  <w:rFonts w:ascii="Times New Roman" w:hAnsi="Times New Roman" w:cs="Times New Roman"/>
                </w:rPr>
                <w:t>Mark Schafer</w:t>
              </w:r>
            </w:hyperlink>
            <w:r w:rsidR="0079682A" w:rsidRPr="00FA726F">
              <w:rPr>
                <w:rFonts w:ascii="Times New Roman" w:hAnsi="Times New Roman" w:cs="Times New Roman"/>
              </w:rPr>
              <w:t>, Sociology</w:t>
            </w:r>
          </w:p>
          <w:p w14:paraId="5F29B0D2"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Sonya Wiley, Business</w:t>
            </w:r>
          </w:p>
          <w:p w14:paraId="5D715E99"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Asha Winfeld, Mass Communication</w:t>
            </w:r>
          </w:p>
          <w:p w14:paraId="61470C84" w14:textId="77777777" w:rsidR="0079682A" w:rsidRDefault="0079682A" w:rsidP="0079682A">
            <w:pPr>
              <w:widowControl w:val="0"/>
              <w:autoSpaceDE w:val="0"/>
              <w:autoSpaceDN w:val="0"/>
              <w:adjustRightInd w:val="0"/>
              <w:jc w:val="center"/>
              <w:rPr>
                <w:rFonts w:ascii="Times New Roman" w:hAnsi="Times New Roman" w:cs="Times New Roman"/>
              </w:rPr>
            </w:pPr>
            <w:r>
              <w:rPr>
                <w:rFonts w:ascii="Times New Roman" w:hAnsi="Times New Roman" w:cs="Times New Roman"/>
              </w:rPr>
              <w:t>Alison Young, Art &amp; Design</w:t>
            </w:r>
          </w:p>
          <w:p w14:paraId="216F4253" w14:textId="77777777" w:rsidR="0079682A" w:rsidRDefault="0079682A" w:rsidP="00E7490B">
            <w:pPr>
              <w:jc w:val="center"/>
              <w:rPr>
                <w:rFonts w:ascii="Times New Roman" w:hAnsi="Times New Roman" w:cs="Times New Roman"/>
              </w:rPr>
            </w:pPr>
          </w:p>
        </w:tc>
      </w:tr>
    </w:tbl>
    <w:p w14:paraId="67AFE11B" w14:textId="2760BECE" w:rsidR="00E7490B" w:rsidRPr="00E7490B" w:rsidRDefault="00E7490B" w:rsidP="00E7490B">
      <w:pPr>
        <w:jc w:val="center"/>
        <w:rPr>
          <w:rFonts w:ascii="Times New Roman" w:hAnsi="Times New Roman" w:cs="Times New Roman"/>
        </w:rPr>
      </w:pPr>
      <w:r>
        <w:rPr>
          <w:rFonts w:ascii="Times New Roman" w:hAnsi="Times New Roman" w:cs="Times New Roman"/>
        </w:rPr>
        <w:br w:type="page"/>
      </w:r>
    </w:p>
    <w:p w14:paraId="0EB50AA1" w14:textId="15CEC284" w:rsidR="00A82319" w:rsidRDefault="006F3674">
      <w:pPr>
        <w:pStyle w:val="Heading2"/>
      </w:pPr>
      <w:r>
        <w:lastRenderedPageBreak/>
        <w:t>NEW FACULTY SPOTLIGHT: DR. TEAIRRA EVANS</w:t>
      </w:r>
    </w:p>
    <w:p w14:paraId="504EF4D4" w14:textId="380901CB" w:rsidR="006F3674" w:rsidRPr="000401B3" w:rsidRDefault="003153E7" w:rsidP="006F3674">
      <w:pPr>
        <w:pStyle w:val="NormalWeb"/>
        <w:spacing w:before="0" w:beforeAutospacing="0" w:after="150" w:afterAutospacing="0"/>
        <w:rPr>
          <w:color w:val="333333"/>
          <w:shd w:val="clear" w:color="auto" w:fill="FFFFFF"/>
        </w:rPr>
      </w:pPr>
      <w:r>
        <w:rPr>
          <w:rFonts w:ascii="Roboto" w:hAnsi="Roboto"/>
          <w:noProof/>
          <w:color w:val="333333"/>
          <w:sz w:val="21"/>
          <w:szCs w:val="21"/>
          <w:shd w:val="clear" w:color="auto" w:fill="FFFFFF"/>
          <w14:ligatures w14:val="standard"/>
        </w:rPr>
        <w:drawing>
          <wp:anchor distT="0" distB="0" distL="114300" distR="114300" simplePos="0" relativeHeight="251673600" behindDoc="0" locked="0" layoutInCell="1" allowOverlap="1" wp14:anchorId="2CF55344" wp14:editId="1C16DED6">
            <wp:simplePos x="0" y="0"/>
            <wp:positionH relativeFrom="margin">
              <wp:align>left</wp:align>
            </wp:positionH>
            <wp:positionV relativeFrom="paragraph">
              <wp:posOffset>37465</wp:posOffset>
            </wp:positionV>
            <wp:extent cx="3302635" cy="5383530"/>
            <wp:effectExtent l="0" t="0" r="0" b="7620"/>
            <wp:wrapSquare wrapText="bothSides"/>
            <wp:docPr id="73052768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27686" name="Picture 2">
                      <a:extLst>
                        <a:ext uri="{C183D7F6-B498-43B3-948B-1728B52AA6E4}">
                          <adec:decorative xmlns:adec="http://schemas.microsoft.com/office/drawing/2017/decorative" val="1"/>
                        </a:ext>
                      </a:extLst>
                    </pic:cNvPr>
                    <pic:cNvPicPr/>
                  </pic:nvPicPr>
                  <pic:blipFill>
                    <a:blip r:embed="rId23"/>
                    <a:stretch>
                      <a:fillRect/>
                    </a:stretch>
                  </pic:blipFill>
                  <pic:spPr>
                    <a:xfrm>
                      <a:off x="0" y="0"/>
                      <a:ext cx="3302635" cy="5383530"/>
                    </a:xfrm>
                    <a:prstGeom prst="rect">
                      <a:avLst/>
                    </a:prstGeom>
                  </pic:spPr>
                </pic:pic>
              </a:graphicData>
            </a:graphic>
            <wp14:sizeRelH relativeFrom="margin">
              <wp14:pctWidth>0</wp14:pctWidth>
            </wp14:sizeRelH>
            <wp14:sizeRelV relativeFrom="margin">
              <wp14:pctHeight>0</wp14:pctHeight>
            </wp14:sizeRelV>
          </wp:anchor>
        </w:drawing>
      </w:r>
      <w:r w:rsidR="006F3674" w:rsidRPr="000401B3">
        <w:rPr>
          <w:color w:val="333333"/>
          <w:shd w:val="clear" w:color="auto" w:fill="FFFFFF"/>
        </w:rPr>
        <w:t>Decision-making is an essential aspect of our everyday existence, encompassing choices ranging from the mundane to the life-altering. These decisions necessitate the evaluation of numerous factors across a range of options. However, engaging in deliberate cognitive processing imposes a burden on our working memory resources, particularly for older individuals. With a decline in working memory capacity as we age, we become more selective in expending cognitive resources and often rely heavily on shortcuts. The focus of my research lies in exploring the impact of cognitive strategies, such as heuristics, on the effectiveness of decision-making in individuals.</w:t>
      </w:r>
    </w:p>
    <w:p w14:paraId="0013537E" w14:textId="72313AF2" w:rsidR="006F3674" w:rsidRPr="000401B3" w:rsidRDefault="006F3674" w:rsidP="006F3674">
      <w:pPr>
        <w:pStyle w:val="NormalWeb"/>
        <w:shd w:val="clear" w:color="auto" w:fill="FFFFFF"/>
        <w:spacing w:before="0" w:beforeAutospacing="0" w:after="150" w:afterAutospacing="0"/>
        <w:rPr>
          <w:rFonts w:eastAsia="Times New Roman"/>
          <w:color w:val="333333"/>
        </w:rPr>
      </w:pPr>
      <w:r w:rsidRPr="000401B3">
        <w:rPr>
          <w:color w:val="333333"/>
          <w:shd w:val="clear" w:color="auto" w:fill="FFFFFF"/>
        </w:rPr>
        <w:t xml:space="preserve">Dr. Evan’s research interests </w:t>
      </w:r>
      <w:r w:rsidR="00AC293F" w:rsidRPr="000401B3">
        <w:rPr>
          <w:color w:val="333333"/>
          <w:shd w:val="clear" w:color="auto" w:fill="FFFFFF"/>
        </w:rPr>
        <w:t>include</w:t>
      </w:r>
      <w:r w:rsidRPr="000401B3">
        <w:rPr>
          <w:color w:val="333333"/>
          <w:shd w:val="clear" w:color="auto" w:fill="FFFFFF"/>
        </w:rPr>
        <w:t xml:space="preserve"> i</w:t>
      </w:r>
      <w:r w:rsidRPr="000401B3">
        <w:rPr>
          <w:rFonts w:eastAsia="Times New Roman"/>
          <w:color w:val="333333"/>
        </w:rPr>
        <w:t>nvestigating the influence of comprehensibility on the overall quality of decision-making; examining how credibility shapes the decision-making process and its outcome, and exploring the impact of health disparities, specifically diabetes and hypertension, within the African American community on the decision-making process. </w:t>
      </w:r>
    </w:p>
    <w:p w14:paraId="0076C086" w14:textId="5B501811" w:rsidR="006F3674" w:rsidRPr="000401B3" w:rsidRDefault="006F3674" w:rsidP="006F3674">
      <w:pPr>
        <w:shd w:val="clear" w:color="auto" w:fill="FFFFFF"/>
        <w:spacing w:after="150" w:line="240" w:lineRule="auto"/>
        <w:rPr>
          <w:rFonts w:ascii="Times New Roman" w:eastAsia="Times New Roman" w:hAnsi="Times New Roman" w:cs="Times New Roman"/>
          <w:color w:val="333333"/>
          <w:sz w:val="24"/>
          <w:szCs w:val="24"/>
        </w:rPr>
      </w:pPr>
      <w:r w:rsidRPr="000401B3">
        <w:rPr>
          <w:rFonts w:ascii="Times New Roman" w:eastAsia="Times New Roman" w:hAnsi="Times New Roman" w:cs="Times New Roman"/>
          <w:color w:val="333333"/>
          <w:sz w:val="24"/>
          <w:szCs w:val="24"/>
        </w:rPr>
        <w:t>Dr. Evans earned a Ph.D. and Masters in Psychology from The University of Alabama</w:t>
      </w:r>
      <w:r w:rsidR="005077E0" w:rsidRPr="000401B3">
        <w:rPr>
          <w:rFonts w:ascii="Times New Roman" w:eastAsia="Times New Roman" w:hAnsi="Times New Roman" w:cs="Times New Roman"/>
          <w:color w:val="333333"/>
          <w:sz w:val="24"/>
          <w:szCs w:val="24"/>
        </w:rPr>
        <w:t xml:space="preserve">. </w:t>
      </w:r>
      <w:r w:rsidRPr="000401B3">
        <w:rPr>
          <w:rFonts w:ascii="Times New Roman" w:eastAsia="Times New Roman" w:hAnsi="Times New Roman" w:cs="Times New Roman"/>
          <w:color w:val="333333"/>
          <w:sz w:val="24"/>
          <w:szCs w:val="24"/>
        </w:rPr>
        <w:t>Dr. Evans also earned a M.A. in Women’s Studies and B.S. in Psychology from The University of Alabama</w:t>
      </w:r>
      <w:r w:rsidR="00AC293F" w:rsidRPr="000401B3">
        <w:rPr>
          <w:rFonts w:ascii="Times New Roman" w:eastAsia="Times New Roman" w:hAnsi="Times New Roman" w:cs="Times New Roman"/>
          <w:color w:val="333333"/>
          <w:sz w:val="24"/>
          <w:szCs w:val="24"/>
        </w:rPr>
        <w:t xml:space="preserve">. </w:t>
      </w:r>
    </w:p>
    <w:p w14:paraId="6318F39E" w14:textId="497203FB" w:rsidR="000401B3" w:rsidRDefault="003153E7" w:rsidP="006F3674">
      <w:pPr>
        <w:pStyle w:val="NormalWeb"/>
        <w:shd w:val="clear" w:color="auto" w:fill="FFFFFF"/>
        <w:spacing w:before="0" w:beforeAutospacing="0" w:after="150" w:afterAutospacing="0"/>
        <w:rPr>
          <w:color w:val="333333"/>
        </w:rPr>
      </w:pPr>
      <w:r w:rsidRPr="000401B3">
        <w:rPr>
          <w:noProof/>
        </w:rPr>
        <mc:AlternateContent>
          <mc:Choice Requires="wps">
            <w:drawing>
              <wp:anchor distT="0" distB="0" distL="114300" distR="114300" simplePos="0" relativeHeight="251675648" behindDoc="0" locked="0" layoutInCell="1" allowOverlap="1" wp14:anchorId="7FBF355F" wp14:editId="755D0129">
                <wp:simplePos x="0" y="0"/>
                <wp:positionH relativeFrom="margin">
                  <wp:align>left</wp:align>
                </wp:positionH>
                <wp:positionV relativeFrom="paragraph">
                  <wp:posOffset>49987</wp:posOffset>
                </wp:positionV>
                <wp:extent cx="2040890" cy="635"/>
                <wp:effectExtent l="0" t="0" r="0" b="3175"/>
                <wp:wrapSquare wrapText="bothSides"/>
                <wp:docPr id="103815175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40890" cy="635"/>
                        </a:xfrm>
                        <a:prstGeom prst="rect">
                          <a:avLst/>
                        </a:prstGeom>
                        <a:solidFill>
                          <a:prstClr val="white"/>
                        </a:solidFill>
                        <a:ln>
                          <a:noFill/>
                        </a:ln>
                      </wps:spPr>
                      <wps:txbx>
                        <w:txbxContent>
                          <w:p w14:paraId="71ED1391" w14:textId="09224702" w:rsidR="000401B3" w:rsidRPr="005C06D4" w:rsidRDefault="000401B3" w:rsidP="000401B3">
                            <w:pPr>
                              <w:pStyle w:val="Caption"/>
                              <w:rPr>
                                <w:rFonts w:ascii="Roboto" w:hAnsi="Roboto"/>
                                <w:noProof/>
                                <w:color w:val="333333"/>
                                <w:sz w:val="21"/>
                                <w:szCs w:val="21"/>
                                <w:shd w:val="clear" w:color="auto" w:fill="FFFFFF"/>
                              </w:rPr>
                            </w:pPr>
                            <w:r>
                              <w:t>Photo of Dr. Teairra Evans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BF355F" id="_x0000_s1027" type="#_x0000_t202" alt="&quot;&quot;" style="position:absolute;margin-left:0;margin-top:3.95pt;width:160.7pt;height:.05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" stroked="f">
                <v:textbox style="mso-fit-shape-to-text:t" inset="0,0,0,0">
                  <w:txbxContent>
                    <w:p w14:paraId="71ED1391" w14:textId="09224702" w:rsidR="000401B3" w:rsidRPr="005C06D4" w:rsidRDefault="000401B3" w:rsidP="000401B3">
                      <w:pPr>
                        <w:pStyle w:val="Caption"/>
                        <w:rPr>
                          <w:rFonts w:ascii="Roboto" w:hAnsi="Roboto"/>
                          <w:noProof/>
                          <w:color w:val="333333"/>
                          <w:sz w:val="21"/>
                          <w:szCs w:val="21"/>
                          <w:shd w:val="clear" w:color="auto" w:fill="FFFFFF"/>
                        </w:rPr>
                      </w:pPr>
                      <w:r>
                        <w:t>Photo of Dr. Teairra Evans</w:t>
                      </w:r>
                    </w:p>
                  </w:txbxContent>
                </v:textbox>
                <w10:wrap type="square" anchorx="margin"/>
              </v:shape>
            </w:pict>
          </mc:Fallback>
        </mc:AlternateContent>
      </w:r>
    </w:p>
    <w:p w14:paraId="3307E51E" w14:textId="77777777" w:rsidR="003153E7" w:rsidRDefault="003153E7" w:rsidP="006F3674">
      <w:pPr>
        <w:pStyle w:val="NormalWeb"/>
        <w:shd w:val="clear" w:color="auto" w:fill="FFFFFF"/>
        <w:spacing w:before="0" w:beforeAutospacing="0" w:after="150" w:afterAutospacing="0"/>
        <w:rPr>
          <w:color w:val="333333"/>
        </w:rPr>
      </w:pPr>
    </w:p>
    <w:p w14:paraId="6F78F13F" w14:textId="77777777" w:rsidR="000401B3" w:rsidRPr="000401B3" w:rsidRDefault="006F3674" w:rsidP="006F3674">
      <w:pPr>
        <w:pStyle w:val="NormalWeb"/>
        <w:shd w:val="clear" w:color="auto" w:fill="FFFFFF"/>
        <w:spacing w:before="0" w:beforeAutospacing="0" w:after="150" w:afterAutospacing="0"/>
        <w:rPr>
          <w:b/>
          <w:bCs/>
          <w:i/>
          <w:iCs/>
          <w:color w:val="333333"/>
        </w:rPr>
      </w:pPr>
      <w:r w:rsidRPr="000401B3">
        <w:rPr>
          <w:b/>
          <w:bCs/>
          <w:i/>
          <w:iCs/>
          <w:color w:val="333333"/>
        </w:rPr>
        <w:t>Recent publications include:</w:t>
      </w:r>
    </w:p>
    <w:p w14:paraId="66C48D8D" w14:textId="2999A701" w:rsidR="006F3674" w:rsidRPr="000401B3" w:rsidRDefault="006F3674" w:rsidP="006F3674">
      <w:pPr>
        <w:pStyle w:val="NormalWeb"/>
        <w:shd w:val="clear" w:color="auto" w:fill="FFFFFF"/>
        <w:spacing w:before="0" w:beforeAutospacing="0" w:after="150" w:afterAutospacing="0"/>
        <w:rPr>
          <w:rFonts w:eastAsia="Times New Roman"/>
          <w:color w:val="333333"/>
        </w:rPr>
      </w:pPr>
      <w:r w:rsidRPr="000401B3">
        <w:rPr>
          <w:rFonts w:eastAsia="Times New Roman"/>
          <w:color w:val="333333"/>
        </w:rPr>
        <w:t>Mumba, M.N., Jaiswal, J., Bui, C., </w:t>
      </w:r>
      <w:r w:rsidRPr="000401B3">
        <w:rPr>
          <w:rFonts w:eastAsia="Times New Roman"/>
          <w:b/>
          <w:bCs/>
          <w:color w:val="333333"/>
        </w:rPr>
        <w:t>Evans, T.Z.</w:t>
      </w:r>
      <w:r w:rsidRPr="000401B3">
        <w:rPr>
          <w:rFonts w:eastAsia="Times New Roman"/>
          <w:color w:val="333333"/>
        </w:rPr>
        <w:t xml:space="preserve">, Mainzinger, L., Davis, L., &amp; Mugoya, </w:t>
      </w:r>
      <w:r w:rsidR="00AC293F" w:rsidRPr="000401B3">
        <w:rPr>
          <w:rFonts w:eastAsia="Times New Roman"/>
          <w:color w:val="333333"/>
        </w:rPr>
        <w:t>G.T. (</w:t>
      </w:r>
      <w:r w:rsidRPr="000401B3">
        <w:rPr>
          <w:rFonts w:eastAsia="Times New Roman"/>
          <w:color w:val="333333"/>
        </w:rPr>
        <w:t>2022</w:t>
      </w:r>
      <w:r w:rsidR="00AC293F" w:rsidRPr="000401B3">
        <w:rPr>
          <w:rFonts w:eastAsia="Times New Roman"/>
          <w:color w:val="333333"/>
        </w:rPr>
        <w:t>).</w:t>
      </w:r>
      <w:r w:rsidR="00AC293F" w:rsidRPr="003153E7">
        <w:rPr>
          <w:rFonts w:eastAsia="Times New Roman"/>
        </w:rPr>
        <w:t xml:space="preserve"> Substance</w:t>
      </w:r>
      <w:r w:rsidRPr="003153E7">
        <w:rPr>
          <w:rFonts w:eastAsia="Times New Roman"/>
        </w:rPr>
        <w:t xml:space="preserve"> Use Treatment Services for Older Adults in the Deep South: A State-by-State Comparison of Available Treatment Services.</w:t>
      </w:r>
      <w:r w:rsidRPr="000401B3">
        <w:rPr>
          <w:rFonts w:eastAsia="Times New Roman"/>
          <w:color w:val="333333"/>
        </w:rPr>
        <w:t> </w:t>
      </w:r>
      <w:r w:rsidRPr="000401B3">
        <w:rPr>
          <w:rFonts w:eastAsia="Times New Roman"/>
          <w:i/>
          <w:iCs/>
          <w:color w:val="333333"/>
        </w:rPr>
        <w:t>Aging and Mental Health.</w:t>
      </w:r>
      <w:r w:rsidRPr="000401B3">
        <w:rPr>
          <w:rFonts w:eastAsia="Times New Roman"/>
          <w:color w:val="333333"/>
        </w:rPr>
        <w:t> DOI:10.1080/13607863.2022.2098911 </w:t>
      </w:r>
    </w:p>
    <w:p w14:paraId="1D773C8D" w14:textId="77777777" w:rsidR="006F3674" w:rsidRPr="000401B3" w:rsidRDefault="006F3674" w:rsidP="006F3674">
      <w:pPr>
        <w:shd w:val="clear" w:color="auto" w:fill="FFFFFF"/>
        <w:spacing w:after="150" w:line="240" w:lineRule="auto"/>
        <w:rPr>
          <w:rFonts w:ascii="Times New Roman" w:eastAsia="Times New Roman" w:hAnsi="Times New Roman" w:cs="Times New Roman"/>
          <w:color w:val="333333"/>
          <w:sz w:val="24"/>
          <w:szCs w:val="24"/>
        </w:rPr>
      </w:pPr>
      <w:r w:rsidRPr="000401B3">
        <w:rPr>
          <w:rFonts w:ascii="Times New Roman" w:eastAsia="Times New Roman" w:hAnsi="Times New Roman" w:cs="Times New Roman"/>
          <w:color w:val="333333"/>
          <w:sz w:val="24"/>
          <w:szCs w:val="24"/>
        </w:rPr>
        <w:t>Mumba, M.N., Davis, L., Smith, N.L., </w:t>
      </w:r>
      <w:r w:rsidRPr="000401B3">
        <w:rPr>
          <w:rFonts w:ascii="Times New Roman" w:eastAsia="Times New Roman" w:hAnsi="Times New Roman" w:cs="Times New Roman"/>
          <w:b/>
          <w:bCs/>
          <w:color w:val="333333"/>
          <w:sz w:val="24"/>
          <w:szCs w:val="24"/>
        </w:rPr>
        <w:t>Evans, T.</w:t>
      </w:r>
      <w:r w:rsidRPr="000401B3">
        <w:rPr>
          <w:rFonts w:ascii="Times New Roman" w:eastAsia="Times New Roman" w:hAnsi="Times New Roman" w:cs="Times New Roman"/>
          <w:color w:val="333333"/>
          <w:sz w:val="24"/>
          <w:szCs w:val="24"/>
        </w:rPr>
        <w:t>, Castillo, R. (2022). Effects of Unemployment on Opioid Use Treatment Trajectories: Impact of the COVID-19 Pandemic. </w:t>
      </w:r>
      <w:r w:rsidRPr="000401B3">
        <w:rPr>
          <w:rFonts w:ascii="Times New Roman" w:eastAsia="Times New Roman" w:hAnsi="Times New Roman" w:cs="Times New Roman"/>
          <w:i/>
          <w:iCs/>
          <w:color w:val="333333"/>
          <w:sz w:val="24"/>
          <w:szCs w:val="24"/>
        </w:rPr>
        <w:t>Journal of Addictions Nursing.</w:t>
      </w:r>
      <w:r w:rsidRPr="000401B3">
        <w:rPr>
          <w:rFonts w:ascii="Times New Roman" w:eastAsia="Times New Roman" w:hAnsi="Times New Roman" w:cs="Times New Roman"/>
          <w:color w:val="333333"/>
          <w:sz w:val="24"/>
          <w:szCs w:val="24"/>
        </w:rPr>
        <w:t> DOI: 10.1097/JAN.0000000000000480.</w:t>
      </w:r>
    </w:p>
    <w:p w14:paraId="025A9F21" w14:textId="77777777" w:rsidR="006F3674" w:rsidRPr="000401B3" w:rsidRDefault="006F3674" w:rsidP="006F3674">
      <w:pPr>
        <w:shd w:val="clear" w:color="auto" w:fill="FFFFFF"/>
        <w:spacing w:after="150" w:line="240" w:lineRule="auto"/>
        <w:rPr>
          <w:rFonts w:ascii="Times New Roman" w:eastAsia="Times New Roman" w:hAnsi="Times New Roman" w:cs="Times New Roman"/>
          <w:color w:val="333333"/>
          <w:sz w:val="24"/>
          <w:szCs w:val="24"/>
        </w:rPr>
      </w:pPr>
      <w:r w:rsidRPr="000401B3">
        <w:rPr>
          <w:rFonts w:ascii="Times New Roman" w:eastAsia="Times New Roman" w:hAnsi="Times New Roman" w:cs="Times New Roman"/>
          <w:color w:val="333333"/>
          <w:sz w:val="24"/>
          <w:szCs w:val="24"/>
        </w:rPr>
        <w:t>Black, S., Wood, M., Choi, J., Jackson, B.S., &amp; </w:t>
      </w:r>
      <w:r w:rsidRPr="000401B3">
        <w:rPr>
          <w:rFonts w:ascii="Times New Roman" w:eastAsia="Times New Roman" w:hAnsi="Times New Roman" w:cs="Times New Roman"/>
          <w:b/>
          <w:bCs/>
          <w:color w:val="333333"/>
          <w:sz w:val="24"/>
          <w:szCs w:val="24"/>
        </w:rPr>
        <w:t>Evans, T. </w:t>
      </w:r>
      <w:r w:rsidRPr="000401B3">
        <w:rPr>
          <w:rFonts w:ascii="Times New Roman" w:eastAsia="Times New Roman" w:hAnsi="Times New Roman" w:cs="Times New Roman"/>
          <w:color w:val="333333"/>
          <w:sz w:val="24"/>
          <w:szCs w:val="24"/>
        </w:rPr>
        <w:t>(2022). Adult Age Differences in Sensitivity to Semantic Satiation. </w:t>
      </w:r>
      <w:r w:rsidRPr="000401B3">
        <w:rPr>
          <w:rFonts w:ascii="Times New Roman" w:eastAsia="Times New Roman" w:hAnsi="Times New Roman" w:cs="Times New Roman"/>
          <w:i/>
          <w:iCs/>
          <w:color w:val="333333"/>
          <w:sz w:val="24"/>
          <w:szCs w:val="24"/>
        </w:rPr>
        <w:t>Experimental Aging Research</w:t>
      </w:r>
      <w:r w:rsidRPr="000401B3">
        <w:rPr>
          <w:rFonts w:ascii="Times New Roman" w:eastAsia="Times New Roman" w:hAnsi="Times New Roman" w:cs="Times New Roman"/>
          <w:color w:val="333333"/>
          <w:sz w:val="24"/>
          <w:szCs w:val="24"/>
        </w:rPr>
        <w:t>, 48.</w:t>
      </w:r>
    </w:p>
    <w:p w14:paraId="6997676A" w14:textId="2D7AD660" w:rsidR="006F3674" w:rsidRPr="000401B3" w:rsidRDefault="006F3674" w:rsidP="006F3674">
      <w:pPr>
        <w:shd w:val="clear" w:color="auto" w:fill="FFFFFF"/>
        <w:spacing w:after="150" w:line="240" w:lineRule="auto"/>
        <w:rPr>
          <w:rFonts w:ascii="Times New Roman" w:eastAsia="Times New Roman" w:hAnsi="Times New Roman" w:cs="Times New Roman"/>
          <w:color w:val="333333"/>
          <w:sz w:val="24"/>
          <w:szCs w:val="24"/>
        </w:rPr>
      </w:pPr>
      <w:r w:rsidRPr="000401B3">
        <w:rPr>
          <w:rFonts w:ascii="Times New Roman" w:eastAsia="Times New Roman" w:hAnsi="Times New Roman" w:cs="Times New Roman"/>
          <w:color w:val="333333"/>
          <w:sz w:val="24"/>
          <w:szCs w:val="24"/>
        </w:rPr>
        <w:t>Carroll, E., Lerma, K., McBrayer, A., </w:t>
      </w:r>
      <w:r w:rsidRPr="000401B3">
        <w:rPr>
          <w:rFonts w:ascii="Times New Roman" w:eastAsia="Times New Roman" w:hAnsi="Times New Roman" w:cs="Times New Roman"/>
          <w:b/>
          <w:bCs/>
          <w:color w:val="333333"/>
          <w:sz w:val="24"/>
          <w:szCs w:val="24"/>
        </w:rPr>
        <w:t>Evans, T.</w:t>
      </w:r>
      <w:r w:rsidRPr="000401B3">
        <w:rPr>
          <w:rFonts w:ascii="Times New Roman" w:eastAsia="Times New Roman" w:hAnsi="Times New Roman" w:cs="Times New Roman"/>
          <w:color w:val="333333"/>
          <w:sz w:val="24"/>
          <w:szCs w:val="24"/>
        </w:rPr>
        <w:t>, Nathan, S.&amp; White, K. (2021</w:t>
      </w:r>
      <w:r w:rsidR="00AC293F" w:rsidRPr="000401B3">
        <w:rPr>
          <w:rFonts w:ascii="Times New Roman" w:eastAsia="Times New Roman" w:hAnsi="Times New Roman" w:cs="Times New Roman"/>
          <w:color w:val="333333"/>
          <w:sz w:val="24"/>
          <w:szCs w:val="24"/>
        </w:rPr>
        <w:t>). Abortion</w:t>
      </w:r>
      <w:r w:rsidRPr="000401B3">
        <w:rPr>
          <w:rFonts w:ascii="Times New Roman" w:eastAsia="Times New Roman" w:hAnsi="Times New Roman" w:cs="Times New Roman"/>
          <w:color w:val="333333"/>
          <w:sz w:val="24"/>
          <w:szCs w:val="24"/>
        </w:rPr>
        <w:t xml:space="preserve"> Patient Experiences with Protestors While Accessing Care in Mississippi. </w:t>
      </w:r>
      <w:r w:rsidRPr="000401B3">
        <w:rPr>
          <w:rFonts w:ascii="Times New Roman" w:eastAsia="Times New Roman" w:hAnsi="Times New Roman" w:cs="Times New Roman"/>
          <w:i/>
          <w:iCs/>
          <w:color w:val="333333"/>
          <w:sz w:val="24"/>
          <w:szCs w:val="24"/>
        </w:rPr>
        <w:t>Sex Res Soc Policy.</w:t>
      </w:r>
      <w:r w:rsidRPr="000401B3">
        <w:rPr>
          <w:rFonts w:ascii="Times New Roman" w:eastAsia="Times New Roman" w:hAnsi="Times New Roman" w:cs="Times New Roman"/>
          <w:color w:val="333333"/>
          <w:sz w:val="24"/>
          <w:szCs w:val="24"/>
        </w:rPr>
        <w:t>19:886–893</w:t>
      </w:r>
    </w:p>
    <w:p w14:paraId="4B98622E" w14:textId="5A434153" w:rsidR="003153E7" w:rsidRPr="003153E7" w:rsidRDefault="006F3674" w:rsidP="003153E7">
      <w:pPr>
        <w:shd w:val="clear" w:color="auto" w:fill="FFFFFF"/>
        <w:spacing w:after="150" w:line="240" w:lineRule="auto"/>
        <w:rPr>
          <w:rFonts w:ascii="Times New Roman" w:eastAsia="Times New Roman" w:hAnsi="Times New Roman" w:cs="Times New Roman"/>
          <w:color w:val="333333"/>
          <w:sz w:val="24"/>
          <w:szCs w:val="24"/>
        </w:rPr>
      </w:pPr>
      <w:r w:rsidRPr="000401B3">
        <w:rPr>
          <w:rFonts w:ascii="Times New Roman" w:eastAsia="Times New Roman" w:hAnsi="Times New Roman" w:cs="Times New Roman"/>
          <w:color w:val="333333"/>
          <w:sz w:val="24"/>
          <w:szCs w:val="24"/>
        </w:rPr>
        <w:t>White, K., Sierra, G., </w:t>
      </w:r>
      <w:r w:rsidRPr="000401B3">
        <w:rPr>
          <w:rFonts w:ascii="Times New Roman" w:eastAsia="Times New Roman" w:hAnsi="Times New Roman" w:cs="Times New Roman"/>
          <w:b/>
          <w:bCs/>
          <w:color w:val="333333"/>
          <w:sz w:val="24"/>
          <w:szCs w:val="24"/>
        </w:rPr>
        <w:t>Evans, T.</w:t>
      </w:r>
      <w:r w:rsidRPr="000401B3">
        <w:rPr>
          <w:rFonts w:ascii="Times New Roman" w:eastAsia="Times New Roman" w:hAnsi="Times New Roman" w:cs="Times New Roman"/>
          <w:color w:val="333333"/>
          <w:sz w:val="24"/>
          <w:szCs w:val="24"/>
        </w:rPr>
        <w:t>, &amp; Roberts, S. (2021). Abortion at 12 or more weeks’ gestation and travel for later abortion care among Mississippi residents. </w:t>
      </w:r>
      <w:r w:rsidRPr="000401B3">
        <w:rPr>
          <w:rFonts w:ascii="Times New Roman" w:eastAsia="Times New Roman" w:hAnsi="Times New Roman" w:cs="Times New Roman"/>
          <w:i/>
          <w:iCs/>
          <w:color w:val="333333"/>
          <w:sz w:val="24"/>
          <w:szCs w:val="24"/>
        </w:rPr>
        <w:t>Contraception.</w:t>
      </w:r>
      <w:r w:rsidRPr="000401B3">
        <w:rPr>
          <w:rFonts w:ascii="Times New Roman" w:eastAsia="Times New Roman" w:hAnsi="Times New Roman" w:cs="Times New Roman"/>
          <w:color w:val="333333"/>
          <w:sz w:val="24"/>
          <w:szCs w:val="24"/>
        </w:rPr>
        <w:t> 108: 19-24</w:t>
      </w:r>
    </w:p>
    <w:p w14:paraId="2FFB53C1" w14:textId="72278F55" w:rsidR="003153E7" w:rsidRDefault="003153E7" w:rsidP="003153E7">
      <w:pPr>
        <w:pStyle w:val="Heading2"/>
        <w:sectPr w:rsidR="003153E7" w:rsidSect="00BB6E1B">
          <w:pgSz w:w="12240" w:h="15840"/>
          <w:pgMar w:top="720" w:right="1080" w:bottom="720" w:left="1080" w:header="720" w:footer="720" w:gutter="0"/>
          <w:pgBorders w:zOrder="back" w:offsetFrom="page">
            <w:top w:val="single" w:sz="12" w:space="31" w:color="479663" w:themeColor="accent3"/>
            <w:left w:val="single" w:sz="12" w:space="31" w:color="479663" w:themeColor="accent3"/>
            <w:bottom w:val="single" w:sz="12" w:space="31" w:color="479663" w:themeColor="accent3"/>
            <w:right w:val="single" w:sz="12" w:space="31" w:color="479663" w:themeColor="accent3"/>
          </w:pgBorders>
          <w:cols w:space="720"/>
          <w:docGrid w:linePitch="360"/>
        </w:sectPr>
      </w:pPr>
      <w:r w:rsidRPr="003153E7">
        <w:lastRenderedPageBreak/>
        <w:t>NEW FACULTY SPOTLIGHT: D</w:t>
      </w:r>
      <w:r w:rsidR="00D849D2">
        <w:t>R. SOPHIE MOORE</w:t>
      </w:r>
    </w:p>
    <w:p w14:paraId="7ADFDEF4" w14:textId="706E984D" w:rsidR="003153E7" w:rsidRPr="003153E7" w:rsidRDefault="003153E7" w:rsidP="003153E7">
      <w:pPr>
        <w:shd w:val="clear" w:color="auto" w:fill="FFFFFF"/>
        <w:spacing w:after="150" w:line="240" w:lineRule="auto"/>
        <w:rPr>
          <w:rFonts w:ascii="Times New Roman" w:eastAsia="Times New Roman" w:hAnsi="Times New Roman" w:cs="Times New Roman"/>
          <w:color w:val="333333"/>
          <w:sz w:val="24"/>
          <w:szCs w:val="24"/>
        </w:rPr>
      </w:pPr>
      <w:r>
        <w:fldChar w:fldCharType="begin"/>
      </w:r>
      <w:r>
        <w:instrText xml:space="preserve"> INCLUDEPICTURE "https://marvel-b1-cdn.bc0a.com/f00000000290274/www.lsu.edu/ga/images/people/faculty/sophiemoore.jpg" \* MERGEFORMATINET </w:instrText>
      </w:r>
      <w:r>
        <w:fldChar w:fldCharType="separate"/>
      </w:r>
      <w:r>
        <w:rPr>
          <w:noProof/>
        </w:rPr>
        <w:drawing>
          <wp:anchor distT="0" distB="0" distL="114300" distR="114300" simplePos="0" relativeHeight="251676672" behindDoc="0" locked="0" layoutInCell="1" allowOverlap="1" wp14:anchorId="66C73E6B" wp14:editId="346F7D80">
            <wp:simplePos x="0" y="0"/>
            <wp:positionH relativeFrom="column">
              <wp:posOffset>1270</wp:posOffset>
            </wp:positionH>
            <wp:positionV relativeFrom="paragraph">
              <wp:posOffset>635</wp:posOffset>
            </wp:positionV>
            <wp:extent cx="3204845" cy="480568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4845" cy="4805680"/>
                    </a:xfrm>
                    <a:prstGeom prst="rect">
                      <a:avLst/>
                    </a:prstGeom>
                    <a:noFill/>
                    <a:ln>
                      <a:noFill/>
                    </a:ln>
                  </pic:spPr>
                </pic:pic>
              </a:graphicData>
            </a:graphic>
          </wp:anchor>
        </w:drawing>
      </w:r>
      <w:r>
        <w:fldChar w:fldCharType="end"/>
      </w:r>
      <w:r w:rsidRPr="003153E7">
        <w:rPr>
          <w:rFonts w:ascii="Times New Roman" w:eastAsia="Times New Roman" w:hAnsi="Times New Roman" w:cs="Times New Roman"/>
          <w:color w:val="333333"/>
          <w:sz w:val="24"/>
          <w:szCs w:val="24"/>
        </w:rPr>
        <w:t>Sophie Moore is an interdisciplinary political ecologist whose research examines intersecting processes of socio-ecological and political change in the Afro-Americas. Moore's current research combines ethnographic and historical approaches to agrarian change and environmental justice in post-plantation geographies. She writes and teaches about formations of race, power, knowledge, and capital in the Caribbean and the Gulf Coast.</w:t>
      </w:r>
    </w:p>
    <w:p w14:paraId="797929BA" w14:textId="0FF8F733" w:rsidR="003153E7" w:rsidRPr="003153E7" w:rsidRDefault="003153E7" w:rsidP="003153E7">
      <w:pPr>
        <w:shd w:val="clear" w:color="auto" w:fill="FFFFFF"/>
        <w:spacing w:after="150" w:line="240" w:lineRule="auto"/>
        <w:rPr>
          <w:rFonts w:ascii="Times New Roman" w:eastAsia="Times New Roman" w:hAnsi="Times New Roman" w:cs="Times New Roman"/>
          <w:color w:val="333333"/>
          <w:sz w:val="24"/>
          <w:szCs w:val="24"/>
        </w:rPr>
      </w:pPr>
      <w:r w:rsidRPr="003153E7">
        <w:rPr>
          <w:rFonts w:ascii="Times New Roman" w:eastAsia="Times New Roman" w:hAnsi="Times New Roman" w:cs="Times New Roman"/>
          <w:i/>
          <w:iCs/>
          <w:color w:val="333333"/>
          <w:sz w:val="24"/>
          <w:szCs w:val="24"/>
        </w:rPr>
        <w:t>Specialty areas</w:t>
      </w:r>
      <w:r w:rsidRPr="003153E7">
        <w:rPr>
          <w:rFonts w:ascii="Times New Roman" w:eastAsia="Times New Roman" w:hAnsi="Times New Roman" w:cs="Times New Roman"/>
          <w:color w:val="333333"/>
          <w:sz w:val="24"/>
          <w:szCs w:val="24"/>
        </w:rPr>
        <w:t xml:space="preserve">: Environmental Justice, Political Ecology, Human Geography, Environmental Humanities, the </w:t>
      </w:r>
      <w:r w:rsidR="005077E0" w:rsidRPr="003153E7">
        <w:rPr>
          <w:rFonts w:ascii="Times New Roman" w:eastAsia="Times New Roman" w:hAnsi="Times New Roman" w:cs="Times New Roman"/>
          <w:color w:val="333333"/>
          <w:sz w:val="24"/>
          <w:szCs w:val="24"/>
        </w:rPr>
        <w:t>Caribbean,</w:t>
      </w:r>
      <w:r w:rsidRPr="003153E7">
        <w:rPr>
          <w:rFonts w:ascii="Times New Roman" w:eastAsia="Times New Roman" w:hAnsi="Times New Roman" w:cs="Times New Roman"/>
          <w:color w:val="333333"/>
          <w:sz w:val="24"/>
          <w:szCs w:val="24"/>
        </w:rPr>
        <w:t xml:space="preserve"> and Gulf Coast. </w:t>
      </w:r>
    </w:p>
    <w:p w14:paraId="3842C4C6" w14:textId="5AE40F3F" w:rsidR="003153E7" w:rsidRPr="003153E7" w:rsidRDefault="003153E7" w:rsidP="003153E7">
      <w:pPr>
        <w:shd w:val="clear" w:color="auto" w:fill="FFFFFF"/>
        <w:spacing w:before="120" w:after="120" w:line="240" w:lineRule="auto"/>
        <w:rPr>
          <w:rFonts w:ascii="Times New Roman" w:hAnsi="Times New Roman" w:cs="Times New Roman"/>
          <w:color w:val="333333"/>
          <w:sz w:val="24"/>
          <w:szCs w:val="24"/>
        </w:rPr>
      </w:pPr>
      <w:r w:rsidRPr="003153E7">
        <w:rPr>
          <w:rFonts w:ascii="Times New Roman" w:hAnsi="Times New Roman" w:cs="Times New Roman"/>
          <w:color w:val="333333"/>
          <w:sz w:val="24"/>
          <w:szCs w:val="24"/>
        </w:rPr>
        <w:t xml:space="preserve">Dr. Moore earned a PhD from University of California, </w:t>
      </w:r>
      <w:r w:rsidR="005077E0" w:rsidRPr="003153E7">
        <w:rPr>
          <w:rFonts w:ascii="Times New Roman" w:hAnsi="Times New Roman" w:cs="Times New Roman"/>
          <w:color w:val="333333"/>
          <w:sz w:val="24"/>
          <w:szCs w:val="24"/>
        </w:rPr>
        <w:t>Davis,</w:t>
      </w:r>
      <w:r w:rsidRPr="003153E7">
        <w:rPr>
          <w:rFonts w:ascii="Times New Roman" w:hAnsi="Times New Roman" w:cs="Times New Roman"/>
          <w:color w:val="333333"/>
          <w:sz w:val="24"/>
          <w:szCs w:val="24"/>
        </w:rPr>
        <w:t xml:space="preserve"> and a MA from San Francisco State University</w:t>
      </w:r>
      <w:r w:rsidR="005077E0" w:rsidRPr="003153E7">
        <w:rPr>
          <w:rFonts w:ascii="Times New Roman" w:hAnsi="Times New Roman" w:cs="Times New Roman"/>
          <w:color w:val="333333"/>
          <w:sz w:val="24"/>
          <w:szCs w:val="24"/>
        </w:rPr>
        <w:t xml:space="preserve">. </w:t>
      </w:r>
      <w:r w:rsidRPr="003153E7">
        <w:rPr>
          <w:rFonts w:ascii="Times New Roman" w:hAnsi="Times New Roman" w:cs="Times New Roman"/>
          <w:color w:val="333333"/>
          <w:sz w:val="24"/>
          <w:szCs w:val="24"/>
        </w:rPr>
        <w:t>Dr. Moore also holds a BA from Reed College</w:t>
      </w:r>
      <w:r w:rsidR="00AC293F" w:rsidRPr="003153E7">
        <w:rPr>
          <w:rFonts w:ascii="Times New Roman" w:hAnsi="Times New Roman" w:cs="Times New Roman"/>
          <w:color w:val="333333"/>
          <w:sz w:val="24"/>
          <w:szCs w:val="24"/>
        </w:rPr>
        <w:t xml:space="preserve">. </w:t>
      </w:r>
    </w:p>
    <w:p w14:paraId="7483B1AC" w14:textId="77777777" w:rsidR="003153E7" w:rsidRDefault="003153E7" w:rsidP="003153E7">
      <w:pPr>
        <w:shd w:val="clear" w:color="auto" w:fill="FFFFFF"/>
        <w:spacing w:before="120" w:after="120" w:line="240" w:lineRule="auto"/>
        <w:rPr>
          <w:rFonts w:ascii="Times New Roman" w:hAnsi="Times New Roman" w:cs="Times New Roman"/>
          <w:color w:val="333333"/>
        </w:rPr>
      </w:pPr>
    </w:p>
    <w:p w14:paraId="29E81AF0" w14:textId="4388B38F" w:rsidR="003153E7" w:rsidRPr="003153E7" w:rsidRDefault="003153E7" w:rsidP="003153E7">
      <w:pPr>
        <w:pStyle w:val="NormalWeb"/>
        <w:shd w:val="clear" w:color="auto" w:fill="FFFFFF"/>
        <w:spacing w:before="0" w:beforeAutospacing="0" w:after="150" w:afterAutospacing="0"/>
        <w:rPr>
          <w:b/>
          <w:bCs/>
          <w:i/>
          <w:iCs/>
          <w:color w:val="333333"/>
        </w:rPr>
      </w:pPr>
      <w:r w:rsidRPr="003153E7">
        <w:rPr>
          <w:b/>
          <w:bCs/>
          <w:i/>
          <w:iCs/>
          <w:color w:val="333333"/>
        </w:rPr>
        <w:t xml:space="preserve">Recent publications include: </w:t>
      </w:r>
    </w:p>
    <w:p w14:paraId="7B441A34" w14:textId="1385E2E9" w:rsidR="003153E7" w:rsidRPr="003153E7" w:rsidRDefault="003153E7" w:rsidP="003153E7">
      <w:pPr>
        <w:pStyle w:val="NormalWeb"/>
        <w:shd w:val="clear" w:color="auto" w:fill="FFFFFF"/>
        <w:spacing w:before="0" w:beforeAutospacing="0" w:after="150" w:afterAutospacing="0"/>
        <w:rPr>
          <w:color w:val="333333"/>
        </w:rPr>
      </w:pPr>
      <w:r w:rsidRPr="003153E7">
        <w:rPr>
          <w:b/>
          <w:bCs/>
          <w:color w:val="333333"/>
        </w:rPr>
        <w:t>Moore, S.</w:t>
      </w:r>
      <w:r w:rsidRPr="003153E7">
        <w:rPr>
          <w:color w:val="333333"/>
        </w:rPr>
        <w:t xml:space="preserve"> and Victoria Koski-Karell. 2023. "Geographies of Empire: Infrastructure and Agricultural Intensification in Haiti." In special issue on "Contours of Environmental Justice in the Caribbean," </w:t>
      </w:r>
      <w:r w:rsidRPr="003153E7">
        <w:rPr>
          <w:rStyle w:val="Emphasis"/>
          <w:color w:val="333333"/>
        </w:rPr>
        <w:t>The Geographical Journal</w:t>
      </w:r>
      <w:r w:rsidR="00AC293F" w:rsidRPr="003153E7">
        <w:rPr>
          <w:color w:val="333333"/>
        </w:rPr>
        <w:t xml:space="preserve">. </w:t>
      </w:r>
    </w:p>
    <w:p w14:paraId="7EAE2D81" w14:textId="5A9BA2F6" w:rsidR="003153E7" w:rsidRPr="003153E7" w:rsidRDefault="00D849D2" w:rsidP="003153E7">
      <w:pPr>
        <w:pStyle w:val="NormalWeb"/>
        <w:shd w:val="clear" w:color="auto" w:fill="FFFFFF"/>
        <w:spacing w:before="0" w:beforeAutospacing="0" w:after="150" w:afterAutospacing="0"/>
        <w:rPr>
          <w:color w:val="333333"/>
        </w:rPr>
      </w:pPr>
      <w:r>
        <w:rPr>
          <w:noProof/>
        </w:rPr>
        <mc:AlternateContent>
          <mc:Choice Requires="wps">
            <w:drawing>
              <wp:anchor distT="0" distB="0" distL="114300" distR="114300" simplePos="0" relativeHeight="251678720" behindDoc="0" locked="0" layoutInCell="1" allowOverlap="1" wp14:anchorId="7FB02356" wp14:editId="0C02852C">
                <wp:simplePos x="0" y="0"/>
                <wp:positionH relativeFrom="margin">
                  <wp:align>left</wp:align>
                </wp:positionH>
                <wp:positionV relativeFrom="paragraph">
                  <wp:posOffset>14681</wp:posOffset>
                </wp:positionV>
                <wp:extent cx="3204845" cy="635"/>
                <wp:effectExtent l="0" t="0" r="0" b="3175"/>
                <wp:wrapSquare wrapText="bothSides"/>
                <wp:docPr id="1938730200"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204845" cy="635"/>
                        </a:xfrm>
                        <a:prstGeom prst="rect">
                          <a:avLst/>
                        </a:prstGeom>
                        <a:solidFill>
                          <a:prstClr val="white"/>
                        </a:solidFill>
                        <a:ln>
                          <a:noFill/>
                        </a:ln>
                      </wps:spPr>
                      <wps:txbx>
                        <w:txbxContent>
                          <w:p w14:paraId="00222699" w14:textId="52D5D68B" w:rsidR="003153E7" w:rsidRPr="002364A2" w:rsidRDefault="003153E7" w:rsidP="003153E7">
                            <w:pPr>
                              <w:pStyle w:val="Caption"/>
                              <w:rPr>
                                <w:color w:val="404040" w:themeColor="text1" w:themeTint="BF"/>
                                <w:sz w:val="20"/>
                              </w:rPr>
                            </w:pPr>
                            <w:r>
                              <w:t>Photo of Dr. Sophie Moore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B02356" id="_x0000_s1028" type="#_x0000_t202" alt="&quot;&quot;" style="position:absolute;margin-left:0;margin-top:1.15pt;width:252.35pt;height:.05pt;z-index:251678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" stroked="f">
                <v:textbox style="mso-fit-shape-to-text:t" inset="0,0,0,0">
                  <w:txbxContent>
                    <w:p w14:paraId="00222699" w14:textId="52D5D68B" w:rsidR="003153E7" w:rsidRPr="002364A2" w:rsidRDefault="003153E7" w:rsidP="003153E7">
                      <w:pPr>
                        <w:pStyle w:val="Caption"/>
                        <w:rPr>
                          <w:color w:val="404040" w:themeColor="text1" w:themeTint="BF"/>
                          <w:sz w:val="20"/>
                        </w:rPr>
                      </w:pPr>
                      <w:r>
                        <w:t>Photo of Dr. Sophie Moore</w:t>
                      </w:r>
                    </w:p>
                  </w:txbxContent>
                </v:textbox>
                <w10:wrap type="square" anchorx="margin"/>
              </v:shape>
            </w:pict>
          </mc:Fallback>
        </mc:AlternateContent>
      </w:r>
      <w:r w:rsidR="003153E7" w:rsidRPr="003153E7">
        <w:rPr>
          <w:b/>
          <w:bCs/>
          <w:color w:val="333333"/>
        </w:rPr>
        <w:t>Moore, S.</w:t>
      </w:r>
      <w:r w:rsidR="003153E7" w:rsidRPr="003153E7">
        <w:rPr>
          <w:color w:val="333333"/>
        </w:rPr>
        <w:t xml:space="preserve"> 2023. "Cacos and Cotton: Unmaking Imperial Geographies on Haiti’s Central Plateau." Chapter in edited volume </w:t>
      </w:r>
      <w:r w:rsidR="003153E7" w:rsidRPr="003153E7">
        <w:rPr>
          <w:rStyle w:val="Emphasis"/>
          <w:color w:val="333333"/>
        </w:rPr>
        <w:t>Global Plantations in the Modern World: Sovereignties, Ecologies, and Afterlives</w:t>
      </w:r>
      <w:r w:rsidR="003153E7" w:rsidRPr="003153E7">
        <w:rPr>
          <w:color w:val="333333"/>
        </w:rPr>
        <w:t>. (Palgrave Macmillan)</w:t>
      </w:r>
      <w:r w:rsidR="00AC293F" w:rsidRPr="003153E7">
        <w:rPr>
          <w:color w:val="333333"/>
        </w:rPr>
        <w:t xml:space="preserve">. </w:t>
      </w:r>
    </w:p>
    <w:p w14:paraId="7B14AE5D" w14:textId="48C69125" w:rsidR="003153E7" w:rsidRPr="003153E7" w:rsidRDefault="003153E7" w:rsidP="003153E7">
      <w:pPr>
        <w:pStyle w:val="NormalWeb"/>
        <w:shd w:val="clear" w:color="auto" w:fill="FFFFFF"/>
        <w:spacing w:before="0" w:beforeAutospacing="0" w:after="150" w:afterAutospacing="0"/>
        <w:rPr>
          <w:color w:val="333333"/>
        </w:rPr>
      </w:pPr>
      <w:r w:rsidRPr="003153E7">
        <w:rPr>
          <w:b/>
          <w:bCs/>
          <w:color w:val="333333"/>
        </w:rPr>
        <w:t>Moore, S.</w:t>
      </w:r>
      <w:r w:rsidRPr="003153E7">
        <w:rPr>
          <w:color w:val="333333"/>
        </w:rPr>
        <w:t xml:space="preserve"> "Plantationocene." </w:t>
      </w:r>
      <w:r w:rsidRPr="003153E7">
        <w:rPr>
          <w:rStyle w:val="Emphasis"/>
          <w:color w:val="333333"/>
        </w:rPr>
        <w:t>Architectural Review</w:t>
      </w:r>
      <w:r w:rsidRPr="003153E7">
        <w:rPr>
          <w:color w:val="333333"/>
        </w:rPr>
        <w:t> 1485, October 2021: 7-12</w:t>
      </w:r>
      <w:r w:rsidR="00AC293F" w:rsidRPr="003153E7">
        <w:rPr>
          <w:color w:val="333333"/>
        </w:rPr>
        <w:t xml:space="preserve">. </w:t>
      </w:r>
    </w:p>
    <w:p w14:paraId="63721367" w14:textId="2AECC90C" w:rsidR="003153E7" w:rsidRPr="003153E7" w:rsidRDefault="003153E7" w:rsidP="003153E7">
      <w:pPr>
        <w:pStyle w:val="NormalWeb"/>
        <w:shd w:val="clear" w:color="auto" w:fill="FFFFFF"/>
        <w:spacing w:before="0" w:beforeAutospacing="0" w:after="150" w:afterAutospacing="0"/>
        <w:rPr>
          <w:color w:val="333333"/>
        </w:rPr>
      </w:pPr>
      <w:r w:rsidRPr="003153E7">
        <w:rPr>
          <w:b/>
          <w:bCs/>
          <w:color w:val="333333"/>
        </w:rPr>
        <w:t xml:space="preserve">Moore, </w:t>
      </w:r>
      <w:r w:rsidR="005077E0" w:rsidRPr="003153E7">
        <w:rPr>
          <w:b/>
          <w:bCs/>
          <w:color w:val="333333"/>
        </w:rPr>
        <w:t>S.,</w:t>
      </w:r>
      <w:r w:rsidRPr="003153E7">
        <w:rPr>
          <w:color w:val="333333"/>
        </w:rPr>
        <w:t xml:space="preserve"> and Aida Arosoaie. "</w:t>
      </w:r>
      <w:hyperlink r:id="rId25" w:history="1">
        <w:r w:rsidRPr="003153E7">
          <w:rPr>
            <w:rStyle w:val="Hyperlink"/>
            <w:b/>
            <w:bCs/>
            <w:color w:val="664499"/>
          </w:rPr>
          <w:t>A Syllabus for Plantation Worlds</w:t>
        </w:r>
      </w:hyperlink>
      <w:r w:rsidRPr="003153E7">
        <w:rPr>
          <w:color w:val="333333"/>
        </w:rPr>
        <w:t>." </w:t>
      </w:r>
      <w:r w:rsidRPr="003153E7">
        <w:rPr>
          <w:rStyle w:val="Emphasis"/>
          <w:color w:val="333333"/>
        </w:rPr>
        <w:t>Edge Effects</w:t>
      </w:r>
      <w:r w:rsidRPr="003153E7">
        <w:rPr>
          <w:color w:val="333333"/>
        </w:rPr>
        <w:t>. Published online 27 May 2021</w:t>
      </w:r>
      <w:r w:rsidR="00AC293F" w:rsidRPr="003153E7">
        <w:rPr>
          <w:color w:val="333333"/>
        </w:rPr>
        <w:t xml:space="preserve">. </w:t>
      </w:r>
    </w:p>
    <w:p w14:paraId="2A5F4CBB" w14:textId="4DD882CE" w:rsidR="003153E7" w:rsidRPr="003153E7" w:rsidRDefault="003153E7" w:rsidP="003153E7">
      <w:pPr>
        <w:pStyle w:val="NormalWeb"/>
        <w:shd w:val="clear" w:color="auto" w:fill="FFFFFF"/>
        <w:spacing w:before="0" w:beforeAutospacing="0" w:after="150" w:afterAutospacing="0"/>
        <w:rPr>
          <w:color w:val="333333"/>
        </w:rPr>
      </w:pPr>
      <w:r w:rsidRPr="003153E7">
        <w:rPr>
          <w:b/>
          <w:bCs/>
          <w:color w:val="333333"/>
        </w:rPr>
        <w:t>Moore, S.</w:t>
      </w:r>
      <w:r w:rsidRPr="003153E7">
        <w:rPr>
          <w:color w:val="333333"/>
        </w:rPr>
        <w:t xml:space="preserve"> 2020. "</w:t>
      </w:r>
      <w:hyperlink r:id="rId26" w:history="1">
        <w:r w:rsidRPr="003153E7">
          <w:rPr>
            <w:rStyle w:val="Hyperlink"/>
            <w:b/>
            <w:bCs/>
            <w:color w:val="664499"/>
          </w:rPr>
          <w:t>Between the state and the yard: Gender and political space in Haiti</w:t>
        </w:r>
      </w:hyperlink>
      <w:r w:rsidRPr="003153E7">
        <w:rPr>
          <w:color w:val="333333"/>
        </w:rPr>
        <w:t>." </w:t>
      </w:r>
      <w:r w:rsidRPr="003153E7">
        <w:rPr>
          <w:rStyle w:val="Emphasis"/>
          <w:color w:val="333333"/>
        </w:rPr>
        <w:t>Gender, Place &amp; Culture</w:t>
      </w:r>
      <w:r w:rsidRPr="003153E7">
        <w:rPr>
          <w:color w:val="333333"/>
        </w:rPr>
        <w:t>. Published online 27 November 2020</w:t>
      </w:r>
      <w:r w:rsidR="00AC293F" w:rsidRPr="003153E7">
        <w:rPr>
          <w:color w:val="333333"/>
        </w:rPr>
        <w:t xml:space="preserve">. </w:t>
      </w:r>
    </w:p>
    <w:p w14:paraId="250F7482" w14:textId="77777777" w:rsidR="003153E7" w:rsidRPr="003153E7" w:rsidRDefault="003153E7" w:rsidP="003153E7">
      <w:pPr>
        <w:pStyle w:val="NormalWeb"/>
        <w:shd w:val="clear" w:color="auto" w:fill="FFFFFF"/>
        <w:spacing w:before="0" w:beforeAutospacing="0" w:after="150" w:afterAutospacing="0"/>
        <w:rPr>
          <w:color w:val="333333"/>
        </w:rPr>
      </w:pPr>
      <w:r w:rsidRPr="003153E7">
        <w:rPr>
          <w:b/>
          <w:bCs/>
          <w:color w:val="333333"/>
        </w:rPr>
        <w:t>Moore, S.</w:t>
      </w:r>
      <w:r w:rsidRPr="003153E7">
        <w:rPr>
          <w:color w:val="333333"/>
        </w:rPr>
        <w:t>, Allewaert, M., Gómez, P., and Mitman, G. </w:t>
      </w:r>
      <w:hyperlink r:id="rId27" w:history="1">
        <w:r w:rsidRPr="003153E7">
          <w:rPr>
            <w:rStyle w:val="Hyperlink"/>
            <w:b/>
            <w:bCs/>
            <w:color w:val="664499"/>
          </w:rPr>
          <w:t>Plantation Legacies</w:t>
        </w:r>
      </w:hyperlink>
      <w:r w:rsidRPr="003153E7">
        <w:rPr>
          <w:color w:val="333333"/>
        </w:rPr>
        <w:t> </w:t>
      </w:r>
      <w:r w:rsidRPr="003153E7">
        <w:rPr>
          <w:rStyle w:val="Emphasis"/>
          <w:color w:val="333333"/>
        </w:rPr>
        <w:t>Edge Effects</w:t>
      </w:r>
      <w:r w:rsidRPr="003153E7">
        <w:rPr>
          <w:color w:val="333333"/>
        </w:rPr>
        <w:t>. Published online 21 January 2019. </w:t>
      </w:r>
    </w:p>
    <w:p w14:paraId="5CF55925" w14:textId="6B313573" w:rsidR="003153E7" w:rsidRPr="003153E7" w:rsidRDefault="003153E7" w:rsidP="003153E7">
      <w:pPr>
        <w:pStyle w:val="NormalWeb"/>
        <w:shd w:val="clear" w:color="auto" w:fill="FFFFFF"/>
        <w:spacing w:before="0" w:beforeAutospacing="0" w:after="150" w:afterAutospacing="0"/>
        <w:rPr>
          <w:color w:val="333333"/>
        </w:rPr>
      </w:pPr>
      <w:r w:rsidRPr="003153E7">
        <w:rPr>
          <w:color w:val="333333"/>
        </w:rPr>
        <w:t xml:space="preserve">Wesner, A., </w:t>
      </w:r>
      <w:r w:rsidRPr="003153E7">
        <w:rPr>
          <w:b/>
          <w:bCs/>
          <w:color w:val="333333"/>
        </w:rPr>
        <w:t>Moore, S.</w:t>
      </w:r>
      <w:r w:rsidRPr="003153E7">
        <w:rPr>
          <w:color w:val="333333"/>
        </w:rPr>
        <w:t>, Martin, J., Kirk, G., Dev, L., and Behrsin, I. 2019. “Left Coast Political Ecology: A Manifesto.” </w:t>
      </w:r>
      <w:r w:rsidRPr="003153E7">
        <w:rPr>
          <w:rStyle w:val="Emphasis"/>
          <w:color w:val="333333"/>
        </w:rPr>
        <w:t>Journal of Political Ecology</w:t>
      </w:r>
      <w:r w:rsidRPr="003153E7">
        <w:rPr>
          <w:color w:val="333333"/>
        </w:rPr>
        <w:t> 26 (1): 529–44. (Authors are equal contributors, listed in reverse alphabetical order)</w:t>
      </w:r>
      <w:r w:rsidR="00AC293F" w:rsidRPr="003153E7">
        <w:rPr>
          <w:color w:val="333333"/>
        </w:rPr>
        <w:t xml:space="preserve">. </w:t>
      </w:r>
    </w:p>
    <w:p w14:paraId="4B69C9F1" w14:textId="275EC3A8" w:rsidR="003153E7" w:rsidRPr="003153E7" w:rsidRDefault="003153E7" w:rsidP="003153E7">
      <w:pPr>
        <w:pStyle w:val="NormalWeb"/>
        <w:shd w:val="clear" w:color="auto" w:fill="FFFFFF"/>
        <w:spacing w:before="0" w:beforeAutospacing="0" w:after="150" w:afterAutospacing="0"/>
        <w:rPr>
          <w:color w:val="333333"/>
        </w:rPr>
      </w:pPr>
      <w:r w:rsidRPr="003153E7">
        <w:rPr>
          <w:b/>
          <w:bCs/>
          <w:color w:val="333333"/>
        </w:rPr>
        <w:t>Moore, S.</w:t>
      </w:r>
      <w:r w:rsidRPr="003153E7">
        <w:rPr>
          <w:color w:val="333333"/>
        </w:rPr>
        <w:t xml:space="preserve"> 2017. “Organize or Die: Farm School Pedagogy and the Political Ecology of the Agroecological Transition in Rural Haiti” </w:t>
      </w:r>
      <w:r w:rsidRPr="003153E7">
        <w:rPr>
          <w:rStyle w:val="Emphasis"/>
          <w:color w:val="333333"/>
        </w:rPr>
        <w:t>The Journal of Environmental Education</w:t>
      </w:r>
      <w:r w:rsidRPr="003153E7">
        <w:rPr>
          <w:color w:val="333333"/>
        </w:rPr>
        <w:t>, 48(4): 248–259. Special issue on the political ecology of education</w:t>
      </w:r>
      <w:r w:rsidR="00AC293F" w:rsidRPr="003153E7">
        <w:rPr>
          <w:color w:val="333333"/>
        </w:rPr>
        <w:t xml:space="preserve">. </w:t>
      </w:r>
    </w:p>
    <w:p w14:paraId="57C8F32C" w14:textId="3474F2CD" w:rsidR="003153E7" w:rsidRDefault="003153E7" w:rsidP="003153E7">
      <w:pPr>
        <w:pStyle w:val="NormalWeb"/>
        <w:spacing w:before="0" w:beforeAutospacing="0" w:after="0" w:afterAutospacing="0"/>
        <w:contextualSpacing/>
        <w:jc w:val="center"/>
        <w:rPr>
          <w:rFonts w:eastAsia="Times New Roman"/>
          <w:color w:val="000000"/>
        </w:rPr>
      </w:pPr>
    </w:p>
    <w:p w14:paraId="5325B394" w14:textId="77777777" w:rsidR="003153E7" w:rsidRDefault="003153E7" w:rsidP="003153E7">
      <w:pPr>
        <w:shd w:val="clear" w:color="auto" w:fill="FFFFFF"/>
        <w:spacing w:before="120" w:after="120" w:line="240" w:lineRule="auto"/>
        <w:rPr>
          <w:rFonts w:ascii="Times New Roman" w:hAnsi="Times New Roman" w:cs="Times New Roman"/>
          <w:color w:val="333333"/>
        </w:rPr>
      </w:pPr>
    </w:p>
    <w:p w14:paraId="73AB2BF8" w14:textId="41B40C89" w:rsidR="003153E7" w:rsidRDefault="00D849D2" w:rsidP="00D849D2">
      <w:pPr>
        <w:pStyle w:val="Heading2"/>
      </w:pPr>
      <w:r>
        <w:rPr>
          <w:noProof/>
        </w:rPr>
        <w:lastRenderedPageBreak/>
        <w:drawing>
          <wp:anchor distT="0" distB="0" distL="114300" distR="114300" simplePos="0" relativeHeight="251679744" behindDoc="0" locked="0" layoutInCell="1" allowOverlap="1" wp14:anchorId="0D58D016" wp14:editId="342E7576">
            <wp:simplePos x="0" y="0"/>
            <wp:positionH relativeFrom="margin">
              <wp:align>left</wp:align>
            </wp:positionH>
            <wp:positionV relativeFrom="paragraph">
              <wp:posOffset>252095</wp:posOffset>
            </wp:positionV>
            <wp:extent cx="3409315" cy="2706370"/>
            <wp:effectExtent l="0" t="0" r="635" b="0"/>
            <wp:wrapSquare wrapText="bothSides"/>
            <wp:docPr id="97556949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69493" name="Picture 3">
                      <a:extLst>
                        <a:ext uri="{C183D7F6-B498-43B3-948B-1728B52AA6E4}">
                          <adec:decorative xmlns:adec="http://schemas.microsoft.com/office/drawing/2017/decorative" val="1"/>
                        </a:ext>
                      </a:extLst>
                    </pic:cNvPr>
                    <pic:cNvPicPr/>
                  </pic:nvPicPr>
                  <pic:blipFill>
                    <a:blip r:embed="rId28"/>
                    <a:stretch>
                      <a:fillRect/>
                    </a:stretch>
                  </pic:blipFill>
                  <pic:spPr>
                    <a:xfrm>
                      <a:off x="0" y="0"/>
                      <a:ext cx="3425287" cy="2718988"/>
                    </a:xfrm>
                    <a:prstGeom prst="rect">
                      <a:avLst/>
                    </a:prstGeom>
                  </pic:spPr>
                </pic:pic>
              </a:graphicData>
            </a:graphic>
            <wp14:sizeRelH relativeFrom="margin">
              <wp14:pctWidth>0</wp14:pctWidth>
            </wp14:sizeRelH>
            <wp14:sizeRelV relativeFrom="margin">
              <wp14:pctHeight>0</wp14:pctHeight>
            </wp14:sizeRelV>
          </wp:anchor>
        </w:drawing>
      </w:r>
      <w:r>
        <w:t>ALUMNI SPOTLIGHT: MAYA JOSHUA</w:t>
      </w:r>
    </w:p>
    <w:p w14:paraId="3C7F1E44" w14:textId="73B8E7C6" w:rsidR="00D849D2" w:rsidRPr="00D849D2" w:rsidRDefault="00D849D2" w:rsidP="00D849D2">
      <w:pPr>
        <w:rPr>
          <w:rFonts w:ascii="Times New Roman" w:hAnsi="Times New Roman" w:cs="Times New Roman"/>
          <w:sz w:val="24"/>
          <w:szCs w:val="24"/>
        </w:rPr>
      </w:pPr>
      <w:r w:rsidRPr="00D849D2">
        <w:rPr>
          <w:rFonts w:ascii="Times New Roman" w:hAnsi="Times New Roman" w:cs="Times New Roman"/>
          <w:sz w:val="24"/>
          <w:szCs w:val="24"/>
        </w:rPr>
        <w:t>My name is Maya Joshua. I am an alumna of LSU with a degree in Liberal Arts with a concentration in AAAS. Originally coming into LSU, journalism was my game plan until I explored LSU’s website and discovered AAAS.</w:t>
      </w:r>
    </w:p>
    <w:p w14:paraId="5986B414" w14:textId="53245F00" w:rsidR="00D849D2" w:rsidRPr="00D849D2" w:rsidRDefault="00D849D2" w:rsidP="00D849D2">
      <w:pPr>
        <w:rPr>
          <w:rFonts w:ascii="Times New Roman" w:hAnsi="Times New Roman" w:cs="Times New Roman"/>
          <w:sz w:val="24"/>
          <w:szCs w:val="24"/>
        </w:rPr>
      </w:pPr>
      <w:r>
        <w:rPr>
          <w:noProof/>
        </w:rPr>
        <mc:AlternateContent>
          <mc:Choice Requires="wps">
            <w:drawing>
              <wp:anchor distT="0" distB="0" distL="114300" distR="114300" simplePos="0" relativeHeight="251681792" behindDoc="0" locked="0" layoutInCell="1" allowOverlap="1" wp14:anchorId="4246FAA9" wp14:editId="57BBA573">
                <wp:simplePos x="0" y="0"/>
                <wp:positionH relativeFrom="margin">
                  <wp:align>left</wp:align>
                </wp:positionH>
                <wp:positionV relativeFrom="paragraph">
                  <wp:posOffset>1073988</wp:posOffset>
                </wp:positionV>
                <wp:extent cx="3409315" cy="635"/>
                <wp:effectExtent l="0" t="0" r="635" b="3175"/>
                <wp:wrapSquare wrapText="bothSides"/>
                <wp:docPr id="159497103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09315" cy="635"/>
                        </a:xfrm>
                        <a:prstGeom prst="rect">
                          <a:avLst/>
                        </a:prstGeom>
                        <a:solidFill>
                          <a:prstClr val="white"/>
                        </a:solidFill>
                        <a:ln>
                          <a:noFill/>
                        </a:ln>
                      </wps:spPr>
                      <wps:txbx>
                        <w:txbxContent>
                          <w:p w14:paraId="4FE83078" w14:textId="47089FB0" w:rsidR="00D849D2" w:rsidRPr="003C448E" w:rsidRDefault="00D849D2" w:rsidP="00D849D2">
                            <w:pPr>
                              <w:pStyle w:val="Caption"/>
                              <w:rPr>
                                <w:noProof/>
                                <w:sz w:val="24"/>
                              </w:rPr>
                            </w:pPr>
                            <w:r>
                              <w:t>Photo of Maya Joshua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46FAA9" id="_x0000_s1029" type="#_x0000_t202" alt="&quot;&quot;" style="position:absolute;margin-left:0;margin-top:84.55pt;width:268.45pt;height:.05pt;z-index:251681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" stroked="f">
                <v:textbox style="mso-fit-shape-to-text:t" inset="0,0,0,0">
                  <w:txbxContent>
                    <w:p w14:paraId="4FE83078" w14:textId="47089FB0" w:rsidR="00D849D2" w:rsidRPr="003C448E" w:rsidRDefault="00D849D2" w:rsidP="00D849D2">
                      <w:pPr>
                        <w:pStyle w:val="Caption"/>
                        <w:rPr>
                          <w:noProof/>
                          <w:sz w:val="24"/>
                        </w:rPr>
                      </w:pPr>
                      <w:r>
                        <w:t>Photo of Maya Joshua</w:t>
                      </w:r>
                    </w:p>
                  </w:txbxContent>
                </v:textbox>
                <w10:wrap type="square" anchorx="margin"/>
              </v:shape>
            </w:pict>
          </mc:Fallback>
        </mc:AlternateContent>
      </w:r>
      <w:r w:rsidRPr="00D849D2">
        <w:rPr>
          <w:rFonts w:ascii="Times New Roman" w:hAnsi="Times New Roman" w:cs="Times New Roman"/>
          <w:sz w:val="24"/>
          <w:szCs w:val="24"/>
        </w:rPr>
        <w:t xml:space="preserve">As a woman of color, AAAS has given me some insight related as to how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people especially women were treated in society. One of my favorite classes during my studies was “Black Women in America” because I learned various </w:t>
      </w:r>
      <w:r w:rsidR="00AC293F" w:rsidRPr="00D849D2">
        <w:rPr>
          <w:rFonts w:ascii="Times New Roman" w:hAnsi="Times New Roman" w:cs="Times New Roman"/>
          <w:sz w:val="24"/>
          <w:szCs w:val="24"/>
        </w:rPr>
        <w:t>subtopics</w:t>
      </w:r>
      <w:r w:rsidRPr="00D849D2">
        <w:rPr>
          <w:rFonts w:ascii="Times New Roman" w:hAnsi="Times New Roman" w:cs="Times New Roman"/>
          <w:sz w:val="24"/>
          <w:szCs w:val="24"/>
        </w:rPr>
        <w:t xml:space="preserve"> related to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women. This class further explained the origin as well as the history of topics. Upon further exploration of the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women, I learned that the most unprotected as well as neglected people were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women. This class not only taught how disrespected a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woman is but also how it has progressed.</w:t>
      </w:r>
    </w:p>
    <w:p w14:paraId="540EE236" w14:textId="044B3F9F" w:rsidR="00D849D2" w:rsidRPr="00D849D2" w:rsidRDefault="00D849D2" w:rsidP="004225F6">
      <w:pPr>
        <w:rPr>
          <w:rFonts w:ascii="Times New Roman" w:hAnsi="Times New Roman" w:cs="Times New Roman"/>
          <w:sz w:val="24"/>
          <w:szCs w:val="24"/>
        </w:rPr>
      </w:pPr>
      <w:r w:rsidRPr="00D849D2">
        <w:rPr>
          <w:rFonts w:ascii="Times New Roman" w:hAnsi="Times New Roman" w:cs="Times New Roman"/>
          <w:sz w:val="24"/>
          <w:szCs w:val="24"/>
        </w:rPr>
        <w:t xml:space="preserve">As my classes intensified, I learned of the progression of the treatment of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people in various aspects of life which has influenced me to pursue a career as an attorney. Since my goal and commitment is to become an attorney, I have enhanced my knowledge by gaining a deeper understanding of African and African American history. This has helped and will continue to strengthen my drive to defend </w:t>
      </w:r>
      <w:r w:rsidR="00AC293F" w:rsidRPr="00D849D2">
        <w:rPr>
          <w:rFonts w:ascii="Times New Roman" w:hAnsi="Times New Roman" w:cs="Times New Roman"/>
          <w:sz w:val="24"/>
          <w:szCs w:val="24"/>
        </w:rPr>
        <w:t>Black</w:t>
      </w:r>
      <w:r w:rsidRPr="00D849D2">
        <w:rPr>
          <w:rFonts w:ascii="Times New Roman" w:hAnsi="Times New Roman" w:cs="Times New Roman"/>
          <w:sz w:val="24"/>
          <w:szCs w:val="24"/>
        </w:rPr>
        <w:t xml:space="preserve"> people. In order for a system to be incorruptible, justice has to stand and symbolize equality for all races in a diverse society. This stems back to the importance of understanding the basic foundation the system should be built on in society. Cases of systemic racism allows AAAS to do remarkable jobs of supplying a variety of topics and </w:t>
      </w:r>
      <w:r>
        <w:rPr>
          <w:rFonts w:ascii="Times New Roman" w:hAnsi="Times New Roman" w:cs="Times New Roman"/>
          <w:sz w:val="24"/>
          <w:szCs w:val="24"/>
        </w:rPr>
        <w:t>viewpoints</w:t>
      </w:r>
      <w:r w:rsidRPr="00D849D2">
        <w:rPr>
          <w:rFonts w:ascii="Times New Roman" w:hAnsi="Times New Roman" w:cs="Times New Roman"/>
          <w:sz w:val="24"/>
          <w:szCs w:val="24"/>
        </w:rPr>
        <w:t xml:space="preserve"> essential to building a strong foundation for successful outcomes.</w:t>
      </w:r>
    </w:p>
    <w:p w14:paraId="75538750" w14:textId="71721446" w:rsidR="00AC293F" w:rsidRPr="00AC293F" w:rsidRDefault="00AC293F" w:rsidP="00AC293F">
      <w:pPr>
        <w:rPr>
          <w:rFonts w:ascii="Times New Roman" w:hAnsi="Times New Roman" w:cs="Times New Roman"/>
          <w:sz w:val="24"/>
          <w:szCs w:val="24"/>
        </w:rPr>
      </w:pPr>
      <w:r>
        <w:rPr>
          <w:noProof/>
          <w:sz w:val="32"/>
          <w:szCs w:val="32"/>
        </w:rPr>
        <mc:AlternateContent>
          <mc:Choice Requires="wps">
            <w:drawing>
              <wp:anchor distT="0" distB="0" distL="114300" distR="114300" simplePos="0" relativeHeight="251689984" behindDoc="0" locked="0" layoutInCell="1" allowOverlap="1" wp14:anchorId="77D9B2A3" wp14:editId="0CB4E017">
                <wp:simplePos x="0" y="0"/>
                <wp:positionH relativeFrom="margin">
                  <wp:align>center</wp:align>
                </wp:positionH>
                <wp:positionV relativeFrom="paragraph">
                  <wp:posOffset>482803</wp:posOffset>
                </wp:positionV>
                <wp:extent cx="5715635" cy="20320"/>
                <wp:effectExtent l="0" t="0" r="37465" b="36830"/>
                <wp:wrapNone/>
                <wp:docPr id="1744719358" name="Straight Connector 17447193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15635" cy="20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41904" id="Straight Connector 1744719358" o:spid="_x0000_s1026" alt="&quot;&quot;" style="position:absolute;flip:y;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8pt" to="450.0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" strokecolor="#e76a1d [3204]" strokeweight="1pt">
                <v:stroke joinstyle="miter"/>
                <w10:wrap anchorx="margin"/>
              </v:line>
            </w:pict>
          </mc:Fallback>
        </mc:AlternateContent>
      </w:r>
      <w:r w:rsidR="00D849D2" w:rsidRPr="00D849D2">
        <w:rPr>
          <w:rFonts w:ascii="Times New Roman" w:hAnsi="Times New Roman" w:cs="Times New Roman"/>
          <w:sz w:val="24"/>
          <w:szCs w:val="24"/>
        </w:rPr>
        <w:t xml:space="preserve">As a young </w:t>
      </w:r>
      <w:r w:rsidRPr="00D849D2">
        <w:rPr>
          <w:rFonts w:ascii="Times New Roman" w:hAnsi="Times New Roman" w:cs="Times New Roman"/>
          <w:sz w:val="24"/>
          <w:szCs w:val="24"/>
        </w:rPr>
        <w:t>Black</w:t>
      </w:r>
      <w:r w:rsidR="00D849D2" w:rsidRPr="00D849D2">
        <w:rPr>
          <w:rFonts w:ascii="Times New Roman" w:hAnsi="Times New Roman" w:cs="Times New Roman"/>
          <w:sz w:val="24"/>
          <w:szCs w:val="24"/>
        </w:rPr>
        <w:t xml:space="preserve"> woman, I intend to implement and utilize my education and degree in this field for the betterment of all minorities to ensure beneficial </w:t>
      </w:r>
      <w:r w:rsidRPr="00D849D2">
        <w:rPr>
          <w:rFonts w:ascii="Times New Roman" w:hAnsi="Times New Roman" w:cs="Times New Roman"/>
          <w:sz w:val="24"/>
          <w:szCs w:val="24"/>
        </w:rPr>
        <w:t>advantages.</w:t>
      </w:r>
    </w:p>
    <w:tbl>
      <w:tblPr>
        <w:tblW w:w="10530" w:type="dxa"/>
        <w:jc w:val="center"/>
        <w:tblLayout w:type="fixed"/>
        <w:tblCellMar>
          <w:left w:w="0" w:type="dxa"/>
          <w:right w:w="0" w:type="dxa"/>
        </w:tblCellMar>
        <w:tblLook w:val="04A0" w:firstRow="1" w:lastRow="0" w:firstColumn="1" w:lastColumn="0" w:noHBand="0" w:noVBand="1"/>
      </w:tblPr>
      <w:tblGrid>
        <w:gridCol w:w="5190"/>
        <w:gridCol w:w="602"/>
        <w:gridCol w:w="4738"/>
      </w:tblGrid>
      <w:tr w:rsidR="00D849D2" w14:paraId="3B3E5BB5" w14:textId="77777777" w:rsidTr="00DD6ADF">
        <w:trPr>
          <w:jc w:val="center"/>
        </w:trPr>
        <w:tc>
          <w:tcPr>
            <w:tcW w:w="5190" w:type="dxa"/>
            <w:vAlign w:val="center"/>
          </w:tcPr>
          <w:p w14:paraId="454EA2D0" w14:textId="77777777" w:rsidR="00D849D2" w:rsidRPr="004225F6" w:rsidRDefault="00D849D2" w:rsidP="004225F6">
            <w:pPr>
              <w:pStyle w:val="Heading2"/>
              <w:jc w:val="center"/>
            </w:pPr>
            <w:r w:rsidRPr="004225F6">
              <w:t>DID YOU KNOW?</w:t>
            </w:r>
          </w:p>
          <w:p w14:paraId="74C8E398" w14:textId="77777777" w:rsidR="00D849D2" w:rsidRPr="00DA6AEB" w:rsidRDefault="00D849D2" w:rsidP="00DD6ADF">
            <w:pPr>
              <w:pStyle w:val="Heading1"/>
              <w:shd w:val="clear" w:color="auto" w:fill="FFFFFF"/>
              <w:spacing w:before="0" w:after="300" w:line="360" w:lineRule="auto"/>
              <w:textAlignment w:val="baseline"/>
            </w:pPr>
            <w:r>
              <w:rPr>
                <w:noProof/>
              </w:rPr>
              <mc:AlternateContent>
                <mc:Choice Requires="wps">
                  <w:drawing>
                    <wp:inline distT="0" distB="0" distL="0" distR="0" wp14:anchorId="6251133B" wp14:editId="75B12666">
                      <wp:extent cx="3038475" cy="1790700"/>
                      <wp:effectExtent l="0" t="0" r="28575" b="19050"/>
                      <wp:docPr id="9" name="Text Box 9"/>
                      <wp:cNvGraphicFramePr/>
                      <a:graphic xmlns:a="http://schemas.openxmlformats.org/drawingml/2006/main">
                        <a:graphicData uri="http://schemas.microsoft.com/office/word/2010/wordprocessingShape">
                          <wps:wsp>
                            <wps:cNvSpPr txBox="1"/>
                            <wps:spPr>
                              <a:xfrm>
                                <a:off x="0" y="0"/>
                                <a:ext cx="3038475" cy="1790700"/>
                              </a:xfrm>
                              <a:prstGeom prst="rect">
                                <a:avLst/>
                              </a:prstGeom>
                              <a:solidFill>
                                <a:schemeClr val="lt1"/>
                              </a:solidFill>
                              <a:ln w="6350">
                                <a:solidFill>
                                  <a:prstClr val="black"/>
                                </a:solidFill>
                              </a:ln>
                            </wps:spPr>
                            <wps:txbx>
                              <w:txbxContent>
                                <w:p w14:paraId="34725608" w14:textId="77777777" w:rsidR="00D849D2" w:rsidRPr="00DA2A6D" w:rsidRDefault="00D849D2" w:rsidP="00D849D2">
                                  <w:pPr>
                                    <w:keepNext/>
                                    <w:keepLines/>
                                    <w:shd w:val="clear" w:color="auto" w:fill="FFFFFF"/>
                                    <w:spacing w:after="300" w:line="360" w:lineRule="auto"/>
                                    <w:contextualSpacing/>
                                    <w:jc w:val="both"/>
                                    <w:textAlignment w:val="baseline"/>
                                    <w:outlineLvl w:val="0"/>
                                    <w:rPr>
                                      <w:rFonts w:ascii="Times New Roman" w:eastAsia="Times New Roman" w:hAnsi="Times New Roman" w:cs="Times New Roman"/>
                                      <w:bCs/>
                                      <w:color w:val="404040"/>
                                      <w:kern w:val="36"/>
                                    </w:rPr>
                                  </w:pPr>
                                  <w:r>
                                    <w:rPr>
                                      <w:rFonts w:ascii="Calibri" w:hAnsi="Calibri" w:cs="Calibri"/>
                                      <w:color w:val="424242"/>
                                      <w:sz w:val="22"/>
                                      <w:szCs w:val="22"/>
                                      <w:shd w:val="clear" w:color="auto" w:fill="FFFFFF"/>
                                    </w:rPr>
                                    <w:t>A news story on the inception of the new LSU African and African American Studies Department (AAAS) by WAFB has been selected for a Regional Edward R. </w:t>
                                  </w:r>
                                  <w:r>
                                    <w:rPr>
                                      <w:rStyle w:val="markvdrl68mdi"/>
                                      <w:rFonts w:ascii="Calibri" w:hAnsi="Calibri" w:cs="Calibri"/>
                                      <w:color w:val="424242"/>
                                      <w:sz w:val="22"/>
                                      <w:szCs w:val="22"/>
                                      <w:bdr w:val="none" w:sz="0" w:space="0" w:color="auto" w:frame="1"/>
                                      <w:shd w:val="clear" w:color="auto" w:fill="FFFFFF"/>
                                    </w:rPr>
                                    <w:t>Murrow</w:t>
                                  </w:r>
                                  <w:r>
                                    <w:rPr>
                                      <w:rFonts w:ascii="Calibri" w:hAnsi="Calibri" w:cs="Calibri"/>
                                      <w:color w:val="424242"/>
                                      <w:sz w:val="22"/>
                                      <w:szCs w:val="22"/>
                                      <w:shd w:val="clear" w:color="auto" w:fill="FFFFFF"/>
                                    </w:rPr>
                                    <w:t> Award in the category of Excellence in Diversity, Equity, and Inclusion. It is one of the most prestigious awards in journalism.</w:t>
                                  </w:r>
                                </w:p>
                                <w:p w14:paraId="215B36E4" w14:textId="77777777" w:rsidR="00D849D2" w:rsidRDefault="00D849D2" w:rsidP="00D84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51133B" id="Text Box 9" o:spid="_x0000_s1030" type="#_x0000_t202" style="width:239.2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" fillcolor="white [3201]" strokeweight=".5pt">
                      <v:textbox>
                        <w:txbxContent>
                          <w:p w14:paraId="34725608" w14:textId="77777777" w:rsidR="00D849D2" w:rsidRPr="00DA2A6D" w:rsidRDefault="00D849D2" w:rsidP="00D849D2">
                            <w:pPr>
                              <w:keepNext/>
                              <w:keepLines/>
                              <w:shd w:val="clear" w:color="auto" w:fill="FFFFFF"/>
                              <w:spacing w:after="300" w:line="360" w:lineRule="auto"/>
                              <w:contextualSpacing/>
                              <w:jc w:val="both"/>
                              <w:textAlignment w:val="baseline"/>
                              <w:outlineLvl w:val="0"/>
                              <w:rPr>
                                <w:rFonts w:ascii="Times New Roman" w:eastAsia="Times New Roman" w:hAnsi="Times New Roman" w:cs="Times New Roman"/>
                                <w:bCs/>
                                <w:color w:val="404040"/>
                                <w:kern w:val="36"/>
                              </w:rPr>
                            </w:pPr>
                            <w:r>
                              <w:rPr>
                                <w:rFonts w:ascii="Calibri" w:hAnsi="Calibri" w:cs="Calibri"/>
                                <w:color w:val="424242"/>
                                <w:sz w:val="22"/>
                                <w:szCs w:val="22"/>
                                <w:shd w:val="clear" w:color="auto" w:fill="FFFFFF"/>
                              </w:rPr>
                              <w:t>A news story on the inception of the new LSU African and African American Studies Department (AAAS) by WAFB has been selected for a Regional Edward R. </w:t>
                            </w:r>
                            <w:r>
                              <w:rPr>
                                <w:rStyle w:val="markvdrl68mdi"/>
                                <w:rFonts w:ascii="Calibri" w:hAnsi="Calibri" w:cs="Calibri"/>
                                <w:color w:val="424242"/>
                                <w:sz w:val="22"/>
                                <w:szCs w:val="22"/>
                                <w:bdr w:val="none" w:sz="0" w:space="0" w:color="auto" w:frame="1"/>
                                <w:shd w:val="clear" w:color="auto" w:fill="FFFFFF"/>
                              </w:rPr>
                              <w:t>Murrow</w:t>
                            </w:r>
                            <w:r>
                              <w:rPr>
                                <w:rFonts w:ascii="Calibri" w:hAnsi="Calibri" w:cs="Calibri"/>
                                <w:color w:val="424242"/>
                                <w:sz w:val="22"/>
                                <w:szCs w:val="22"/>
                                <w:shd w:val="clear" w:color="auto" w:fill="FFFFFF"/>
                              </w:rPr>
                              <w:t> Award in the category of Excellence in Diversity, Equity, and Inclusion. It is one of the most prestigious awards in journalism.</w:t>
                            </w:r>
                          </w:p>
                          <w:p w14:paraId="215B36E4" w14:textId="77777777" w:rsidR="00D849D2" w:rsidRDefault="00D849D2" w:rsidP="00D849D2"/>
                        </w:txbxContent>
                      </v:textbox>
                      <w10:anchorlock/>
                    </v:shape>
                  </w:pict>
                </mc:Fallback>
              </mc:AlternateContent>
            </w:r>
          </w:p>
        </w:tc>
        <w:tc>
          <w:tcPr>
            <w:tcW w:w="602" w:type="dxa"/>
          </w:tcPr>
          <w:p w14:paraId="59D03CD9" w14:textId="77777777" w:rsidR="00D849D2" w:rsidRDefault="00D849D2" w:rsidP="00DD6ADF"/>
        </w:tc>
        <w:tc>
          <w:tcPr>
            <w:tcW w:w="4738" w:type="dxa"/>
          </w:tcPr>
          <w:p w14:paraId="24BB29C6" w14:textId="45F92C55" w:rsidR="00D849D2" w:rsidRDefault="00E715E2" w:rsidP="00DD6ADF">
            <w:r>
              <w:rPr>
                <w:noProof/>
              </w:rPr>
              <mc:AlternateContent>
                <mc:Choice Requires="wps">
                  <w:drawing>
                    <wp:anchor distT="0" distB="0" distL="114300" distR="114300" simplePos="0" relativeHeight="251693056" behindDoc="0" locked="0" layoutInCell="1" allowOverlap="1" wp14:anchorId="03269DE3" wp14:editId="2F4D424E">
                      <wp:simplePos x="0" y="0"/>
                      <wp:positionH relativeFrom="column">
                        <wp:posOffset>127097</wp:posOffset>
                      </wp:positionH>
                      <wp:positionV relativeFrom="paragraph">
                        <wp:posOffset>1935299</wp:posOffset>
                      </wp:positionV>
                      <wp:extent cx="2379151" cy="460228"/>
                      <wp:effectExtent l="0" t="0" r="8890" b="10160"/>
                      <wp:wrapNone/>
                      <wp:docPr id="2" name="Text Box 2"/>
                      <wp:cNvGraphicFramePr/>
                      <a:graphic xmlns:a="http://schemas.openxmlformats.org/drawingml/2006/main">
                        <a:graphicData uri="http://schemas.microsoft.com/office/word/2010/wordprocessingShape">
                          <wps:wsp>
                            <wps:cNvSpPr txBox="1"/>
                            <wps:spPr>
                              <a:xfrm>
                                <a:off x="0" y="0"/>
                                <a:ext cx="2379151" cy="460228"/>
                              </a:xfrm>
                              <a:prstGeom prst="rect">
                                <a:avLst/>
                              </a:prstGeom>
                              <a:solidFill>
                                <a:schemeClr val="lt1"/>
                              </a:solidFill>
                              <a:ln w="6350">
                                <a:solidFill>
                                  <a:prstClr val="black"/>
                                </a:solidFill>
                              </a:ln>
                            </wps:spPr>
                            <wps:txbx>
                              <w:txbxContent>
                                <w:p w14:paraId="01A09E7D" w14:textId="0AF3AB62" w:rsidR="00E715E2" w:rsidRDefault="00E715E2">
                                  <w:r w:rsidRPr="00E715E2">
                                    <w:rPr>
                                      <w:b/>
                                      <w:bCs/>
                                      <w:i/>
                                      <w:iCs/>
                                    </w:rPr>
                                    <w:t>Arturo Alfonso Schomburg</w:t>
                                  </w:r>
                                  <w:r>
                                    <w:t>, Architect of Black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269DE3" id="Text Box 2" o:spid="_x0000_s1031" type="#_x0000_t202" style="position:absolute;margin-left:10pt;margin-top:152.4pt;width:187.35pt;height:36.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" fillcolor="white [3201]" strokeweight=".5pt">
                      <v:textbox>
                        <w:txbxContent>
                          <w:p w14:paraId="01A09E7D" w14:textId="0AF3AB62" w:rsidR="00E715E2" w:rsidRDefault="00E715E2">
                            <w:r w:rsidRPr="00E715E2">
                              <w:rPr>
                                <w:b/>
                                <w:bCs/>
                                <w:i/>
                                <w:iCs/>
                              </w:rPr>
                              <w:t>Arturo Alfonso Schomburg</w:t>
                            </w:r>
                            <w:r>
                              <w:t>, Architect of Black Studies</w:t>
                            </w:r>
                          </w:p>
                        </w:txbxContent>
                      </v:textbox>
                    </v:shape>
                  </w:pict>
                </mc:Fallback>
              </mc:AlternateContent>
            </w:r>
            <w:r w:rsidR="00D849D2">
              <w:rPr>
                <w:noProof/>
              </w:rPr>
              <w:drawing>
                <wp:inline distT="0" distB="0" distL="0" distR="0" wp14:anchorId="674340B1" wp14:editId="5761C558">
                  <wp:extent cx="1429642" cy="1727485"/>
                  <wp:effectExtent l="127000" t="127000" r="132715" b="127000"/>
                  <wp:docPr id="22" name="Picture 22" descr="A person sitting in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sitting in a chair"/>
                          <pic:cNvPicPr/>
                        </pic:nvPicPr>
                        <pic:blipFill>
                          <a:blip r:embed="rId29"/>
                          <a:stretch>
                            <a:fillRect/>
                          </a:stretch>
                        </pic:blipFill>
                        <pic:spPr>
                          <a:xfrm>
                            <a:off x="0" y="0"/>
                            <a:ext cx="1429642" cy="1727485"/>
                          </a:xfrm>
                          <a:prstGeom prst="rect">
                            <a:avLst/>
                          </a:prstGeom>
                          <a:ln w="38100">
                            <a:solidFill>
                              <a:schemeClr val="bg1"/>
                            </a:solidFill>
                          </a:ln>
                          <a:effectLst>
                            <a:outerShdw blurRad="63500" sx="102000" sy="102000" algn="ctr" rotWithShape="0">
                              <a:prstClr val="black">
                                <a:alpha val="40000"/>
                              </a:prstClr>
                            </a:outerShdw>
                          </a:effectLst>
                        </pic:spPr>
                      </pic:pic>
                    </a:graphicData>
                  </a:graphic>
                </wp:inline>
              </w:drawing>
            </w:r>
          </w:p>
        </w:tc>
      </w:tr>
    </w:tbl>
    <w:p w14:paraId="300264C7" w14:textId="77777777" w:rsidR="003153E7" w:rsidRDefault="003153E7" w:rsidP="003153E7">
      <w:pPr>
        <w:shd w:val="clear" w:color="auto" w:fill="FFFFFF"/>
        <w:spacing w:before="120" w:after="120" w:line="240" w:lineRule="auto"/>
        <w:rPr>
          <w:rFonts w:ascii="Times New Roman" w:hAnsi="Times New Roman" w:cs="Times New Roman"/>
          <w:color w:val="333333"/>
        </w:rPr>
      </w:pPr>
      <w:r>
        <w:rPr>
          <w:rFonts w:ascii="Times New Roman" w:hAnsi="Times New Roman" w:cs="Times New Roman"/>
          <w:color w:val="333333"/>
        </w:rPr>
        <w:t xml:space="preserve">  </w:t>
      </w:r>
    </w:p>
    <w:p w14:paraId="66E0E947" w14:textId="77777777" w:rsidR="003153E7" w:rsidRDefault="003153E7" w:rsidP="003153E7">
      <w:pPr>
        <w:spacing w:before="100" w:beforeAutospacing="1" w:after="100" w:afterAutospacing="1" w:line="240" w:lineRule="auto"/>
        <w:contextualSpacing/>
        <w:rPr>
          <w:rFonts w:asciiTheme="majorHAnsi" w:hAnsiTheme="majorHAnsi"/>
          <w:color w:val="000000" w:themeColor="text1"/>
          <w:sz w:val="32"/>
          <w:szCs w:val="32"/>
        </w:rPr>
      </w:pPr>
    </w:p>
    <w:p w14:paraId="1AE279AE" w14:textId="77777777" w:rsidR="00D849D2" w:rsidRPr="00A62B6D" w:rsidRDefault="00D849D2" w:rsidP="004225F6">
      <w:pPr>
        <w:pStyle w:val="Heading1"/>
        <w:jc w:val="center"/>
      </w:pPr>
      <w:r w:rsidRPr="00A62B6D">
        <w:t>HOW TO MAJOR IN AAAS</w:t>
      </w:r>
    </w:p>
    <w:p w14:paraId="7D62C4C0" w14:textId="77777777" w:rsidR="00D849D2" w:rsidRPr="004225F6" w:rsidRDefault="00D849D2" w:rsidP="004225F6">
      <w:pPr>
        <w:jc w:val="center"/>
        <w:rPr>
          <w:rFonts w:ascii="Times New Roman" w:hAnsi="Times New Roman" w:cs="Times New Roman"/>
          <w:sz w:val="24"/>
          <w:szCs w:val="24"/>
        </w:rPr>
      </w:pPr>
      <w:r w:rsidRPr="004225F6">
        <w:rPr>
          <w:rFonts w:ascii="Times New Roman" w:hAnsi="Times New Roman" w:cs="Times New Roman"/>
          <w:sz w:val="24"/>
          <w:szCs w:val="24"/>
        </w:rPr>
        <w:t xml:space="preserve">The B.A. in African &amp; African American Studies requires a total of </w:t>
      </w:r>
      <w:r w:rsidRPr="004225F6">
        <w:rPr>
          <w:rFonts w:ascii="Times New Roman" w:hAnsi="Times New Roman" w:cs="Times New Roman"/>
          <w:b/>
          <w:bCs/>
          <w:sz w:val="24"/>
          <w:szCs w:val="24"/>
        </w:rPr>
        <w:t>33 credit hours</w:t>
      </w:r>
      <w:r w:rsidRPr="004225F6">
        <w:rPr>
          <w:rFonts w:ascii="Times New Roman" w:hAnsi="Times New Roman" w:cs="Times New Roman"/>
          <w:sz w:val="24"/>
          <w:szCs w:val="24"/>
        </w:rPr>
        <w:t xml:space="preserve"> including:</w:t>
      </w:r>
    </w:p>
    <w:p w14:paraId="5122F0F6" w14:textId="77777777" w:rsidR="00D849D2" w:rsidRPr="004225F6" w:rsidRDefault="00D849D2" w:rsidP="00D849D2">
      <w:pPr>
        <w:pStyle w:val="ListParagraph"/>
        <w:numPr>
          <w:ilvl w:val="0"/>
          <w:numId w:val="1"/>
        </w:numPr>
        <w:jc w:val="both"/>
        <w:rPr>
          <w:rFonts w:ascii="Times New Roman" w:hAnsi="Times New Roman" w:cs="Times New Roman"/>
        </w:rPr>
      </w:pPr>
      <w:r w:rsidRPr="004225F6">
        <w:rPr>
          <w:rFonts w:ascii="Times New Roman" w:hAnsi="Times New Roman" w:cs="Times New Roman"/>
        </w:rPr>
        <w:t xml:space="preserve">A </w:t>
      </w:r>
      <w:r w:rsidRPr="004225F6">
        <w:rPr>
          <w:rFonts w:ascii="Times New Roman" w:hAnsi="Times New Roman" w:cs="Times New Roman"/>
          <w:i/>
          <w:iCs/>
          <w:u w:val="single"/>
        </w:rPr>
        <w:t>required</w:t>
      </w:r>
      <w:r w:rsidRPr="004225F6">
        <w:rPr>
          <w:rFonts w:ascii="Times New Roman" w:hAnsi="Times New Roman" w:cs="Times New Roman"/>
        </w:rPr>
        <w:t xml:space="preserve"> core of nine </w:t>
      </w:r>
      <w:r w:rsidRPr="004225F6">
        <w:rPr>
          <w:rFonts w:ascii="Times New Roman" w:hAnsi="Times New Roman" w:cs="Times New Roman"/>
          <w:b/>
          <w:bCs/>
        </w:rPr>
        <w:t>(9)</w:t>
      </w:r>
      <w:r w:rsidRPr="004225F6">
        <w:rPr>
          <w:rFonts w:ascii="Times New Roman" w:hAnsi="Times New Roman" w:cs="Times New Roman"/>
        </w:rPr>
        <w:t xml:space="preserve"> hours: AAAS 2000; AAAS 3024 or 3044 (CxC); &amp; AAAS 4020.</w:t>
      </w:r>
    </w:p>
    <w:p w14:paraId="4482E6E8" w14:textId="12F8E059" w:rsidR="00D849D2" w:rsidRPr="004225F6" w:rsidRDefault="00D849D2" w:rsidP="00D849D2">
      <w:pPr>
        <w:pStyle w:val="ListParagraph"/>
        <w:numPr>
          <w:ilvl w:val="0"/>
          <w:numId w:val="1"/>
        </w:numPr>
        <w:jc w:val="both"/>
        <w:rPr>
          <w:rFonts w:ascii="Times New Roman" w:hAnsi="Times New Roman" w:cs="Times New Roman"/>
        </w:rPr>
      </w:pPr>
      <w:r w:rsidRPr="004225F6">
        <w:rPr>
          <w:rFonts w:ascii="Times New Roman" w:hAnsi="Times New Roman" w:cs="Times New Roman"/>
        </w:rPr>
        <w:t xml:space="preserve">A </w:t>
      </w:r>
      <w:r w:rsidRPr="004225F6">
        <w:rPr>
          <w:rFonts w:ascii="Times New Roman" w:hAnsi="Times New Roman" w:cs="Times New Roman"/>
          <w:i/>
          <w:iCs/>
          <w:u w:val="single"/>
        </w:rPr>
        <w:t>minimum</w:t>
      </w:r>
      <w:r w:rsidRPr="004225F6">
        <w:rPr>
          <w:rFonts w:ascii="Times New Roman" w:hAnsi="Times New Roman" w:cs="Times New Roman"/>
        </w:rPr>
        <w:t xml:space="preserve"> of</w:t>
      </w:r>
      <w:r w:rsidR="004225F6">
        <w:rPr>
          <w:rFonts w:ascii="Times New Roman" w:hAnsi="Times New Roman" w:cs="Times New Roman"/>
        </w:rPr>
        <w:t xml:space="preserve"> six</w:t>
      </w:r>
      <w:r w:rsidRPr="004225F6">
        <w:rPr>
          <w:rFonts w:ascii="Times New Roman" w:hAnsi="Times New Roman" w:cs="Times New Roman"/>
        </w:rPr>
        <w:t xml:space="preserve"> </w:t>
      </w:r>
      <w:r w:rsidR="004225F6" w:rsidRPr="004225F6">
        <w:rPr>
          <w:rFonts w:ascii="Times New Roman" w:hAnsi="Times New Roman" w:cs="Times New Roman"/>
          <w:b/>
          <w:bCs/>
        </w:rPr>
        <w:t>(</w:t>
      </w:r>
      <w:r w:rsidRPr="004225F6">
        <w:rPr>
          <w:rFonts w:ascii="Times New Roman" w:hAnsi="Times New Roman" w:cs="Times New Roman"/>
          <w:b/>
          <w:bCs/>
        </w:rPr>
        <w:t>6</w:t>
      </w:r>
      <w:r w:rsidR="004225F6" w:rsidRPr="004225F6">
        <w:rPr>
          <w:rFonts w:ascii="Times New Roman" w:hAnsi="Times New Roman" w:cs="Times New Roman"/>
          <w:b/>
          <w:bCs/>
        </w:rPr>
        <w:t>)</w:t>
      </w:r>
      <w:r w:rsidRPr="004225F6">
        <w:rPr>
          <w:rFonts w:ascii="Times New Roman" w:hAnsi="Times New Roman" w:cs="Times New Roman"/>
        </w:rPr>
        <w:t xml:space="preserve"> hours must focus on a geographical area outside of the U.S.</w:t>
      </w:r>
    </w:p>
    <w:p w14:paraId="6CE12E71" w14:textId="2BC174C0" w:rsidR="00D849D2" w:rsidRPr="004225F6" w:rsidRDefault="004225F6" w:rsidP="00D849D2">
      <w:pPr>
        <w:pStyle w:val="ListParagraph"/>
        <w:numPr>
          <w:ilvl w:val="0"/>
          <w:numId w:val="1"/>
        </w:numPr>
        <w:jc w:val="both"/>
        <w:rPr>
          <w:rFonts w:ascii="Times New Roman" w:hAnsi="Times New Roman" w:cs="Times New Roman"/>
        </w:rPr>
      </w:pPr>
      <w:r>
        <w:rPr>
          <w:rFonts w:ascii="Times New Roman" w:hAnsi="Times New Roman" w:cs="Times New Roman"/>
        </w:rPr>
        <w:t xml:space="preserve">Three </w:t>
      </w:r>
      <w:r w:rsidRPr="004225F6">
        <w:rPr>
          <w:rFonts w:ascii="Times New Roman" w:hAnsi="Times New Roman" w:cs="Times New Roman"/>
          <w:b/>
          <w:bCs/>
        </w:rPr>
        <w:t>(</w:t>
      </w:r>
      <w:r w:rsidR="00D849D2" w:rsidRPr="004225F6">
        <w:rPr>
          <w:rFonts w:ascii="Times New Roman" w:hAnsi="Times New Roman" w:cs="Times New Roman"/>
          <w:b/>
          <w:bCs/>
        </w:rPr>
        <w:t>3</w:t>
      </w:r>
      <w:r w:rsidRPr="004225F6">
        <w:rPr>
          <w:rFonts w:ascii="Times New Roman" w:hAnsi="Times New Roman" w:cs="Times New Roman"/>
          <w:b/>
          <w:bCs/>
        </w:rPr>
        <w:t>)</w:t>
      </w:r>
      <w:r w:rsidR="00D849D2" w:rsidRPr="004225F6">
        <w:rPr>
          <w:rFonts w:ascii="Times New Roman" w:hAnsi="Times New Roman" w:cs="Times New Roman"/>
          <w:b/>
          <w:bCs/>
        </w:rPr>
        <w:t xml:space="preserve"> </w:t>
      </w:r>
      <w:r w:rsidR="00D849D2" w:rsidRPr="004225F6">
        <w:rPr>
          <w:rFonts w:ascii="Times New Roman" w:hAnsi="Times New Roman" w:cs="Times New Roman"/>
        </w:rPr>
        <w:t>hours in a Service Learning or Communication across the Curriculum (CxC) course</w:t>
      </w:r>
    </w:p>
    <w:p w14:paraId="15BF8EED" w14:textId="06F030E5" w:rsidR="00D849D2" w:rsidRPr="004225F6" w:rsidRDefault="00D849D2" w:rsidP="00D849D2">
      <w:pPr>
        <w:pStyle w:val="ListParagraph"/>
        <w:numPr>
          <w:ilvl w:val="0"/>
          <w:numId w:val="1"/>
        </w:numPr>
        <w:jc w:val="both"/>
        <w:rPr>
          <w:rFonts w:ascii="Times New Roman" w:hAnsi="Times New Roman" w:cs="Times New Roman"/>
        </w:rPr>
      </w:pPr>
      <w:r w:rsidRPr="004225F6">
        <w:rPr>
          <w:rFonts w:ascii="Times New Roman" w:hAnsi="Times New Roman" w:cs="Times New Roman"/>
          <w:i/>
          <w:iCs/>
          <w:u w:val="single"/>
        </w:rPr>
        <w:t>Only</w:t>
      </w:r>
      <w:r w:rsidR="004225F6">
        <w:rPr>
          <w:rFonts w:ascii="Times New Roman" w:hAnsi="Times New Roman" w:cs="Times New Roman"/>
        </w:rPr>
        <w:t xml:space="preserve"> twelve</w:t>
      </w:r>
      <w:r w:rsidRPr="004225F6">
        <w:rPr>
          <w:rFonts w:ascii="Times New Roman" w:hAnsi="Times New Roman" w:cs="Times New Roman"/>
        </w:rPr>
        <w:t xml:space="preserve"> </w:t>
      </w:r>
      <w:r w:rsidR="004225F6" w:rsidRPr="004225F6">
        <w:rPr>
          <w:rFonts w:ascii="Times New Roman" w:hAnsi="Times New Roman" w:cs="Times New Roman"/>
          <w:b/>
          <w:bCs/>
        </w:rPr>
        <w:t>(</w:t>
      </w:r>
      <w:r w:rsidRPr="004225F6">
        <w:rPr>
          <w:rFonts w:ascii="Times New Roman" w:hAnsi="Times New Roman" w:cs="Times New Roman"/>
          <w:b/>
          <w:bCs/>
        </w:rPr>
        <w:t>12</w:t>
      </w:r>
      <w:r w:rsidR="004225F6" w:rsidRPr="004225F6">
        <w:rPr>
          <w:rFonts w:ascii="Times New Roman" w:hAnsi="Times New Roman" w:cs="Times New Roman"/>
          <w:b/>
          <w:bCs/>
        </w:rPr>
        <w:t>)</w:t>
      </w:r>
      <w:r w:rsidRPr="004225F6">
        <w:rPr>
          <w:rFonts w:ascii="Times New Roman" w:hAnsi="Times New Roman" w:cs="Times New Roman"/>
        </w:rPr>
        <w:t xml:space="preserve"> hours from courses numbered below 3000-level may count towards </w:t>
      </w:r>
      <w:r w:rsidR="00AC293F" w:rsidRPr="004225F6">
        <w:rPr>
          <w:rFonts w:ascii="Times New Roman" w:hAnsi="Times New Roman" w:cs="Times New Roman"/>
        </w:rPr>
        <w:t>a degree</w:t>
      </w:r>
      <w:r w:rsidRPr="004225F6">
        <w:rPr>
          <w:rFonts w:ascii="Times New Roman" w:hAnsi="Times New Roman" w:cs="Times New Roman"/>
        </w:rPr>
        <w:t>.</w:t>
      </w:r>
    </w:p>
    <w:p w14:paraId="70DAE6E6" w14:textId="348E3DE6" w:rsidR="00D849D2" w:rsidRDefault="00D849D2" w:rsidP="00D849D2">
      <w:pPr>
        <w:jc w:val="center"/>
        <w:rPr>
          <w:sz w:val="32"/>
          <w:szCs w:val="32"/>
        </w:rPr>
      </w:pPr>
      <w:r w:rsidRPr="00A62B6D">
        <w:rPr>
          <w:sz w:val="32"/>
          <w:szCs w:val="32"/>
        </w:rPr>
        <w:t>Sign up today to get started!</w:t>
      </w:r>
    </w:p>
    <w:p w14:paraId="18D8E65D" w14:textId="77777777" w:rsidR="00D849D2" w:rsidRDefault="00D849D2" w:rsidP="00D849D2">
      <w:pPr>
        <w:rPr>
          <w:sz w:val="32"/>
          <w:szCs w:val="32"/>
        </w:rPr>
        <w:sectPr w:rsidR="00D849D2" w:rsidSect="00DA6AEB">
          <w:type w:val="continuous"/>
          <w:pgSz w:w="12240" w:h="15840"/>
          <w:pgMar w:top="720" w:right="1080" w:bottom="720" w:left="1080" w:header="720" w:footer="720" w:gutter="0"/>
          <w:pgBorders w:zOrder="back" w:display="notFirstPage" w:offsetFrom="page">
            <w:top w:val="single" w:sz="12" w:space="31" w:color="479663" w:themeColor="accent3"/>
            <w:left w:val="single" w:sz="12" w:space="31" w:color="479663" w:themeColor="accent3"/>
            <w:bottom w:val="single" w:sz="12" w:space="31" w:color="479663" w:themeColor="accent3"/>
            <w:right w:val="single" w:sz="12" w:space="31" w:color="479663" w:themeColor="accent3"/>
          </w:pgBorders>
          <w:cols w:space="720"/>
          <w:docGrid w:linePitch="360"/>
        </w:sectPr>
      </w:pPr>
    </w:p>
    <w:p w14:paraId="540A4B56" w14:textId="2C7A6A00" w:rsidR="00D849D2" w:rsidRDefault="00D849D2" w:rsidP="00D849D2">
      <w:pPr>
        <w:jc w:val="center"/>
        <w:rPr>
          <w:sz w:val="32"/>
          <w:szCs w:val="32"/>
        </w:rPr>
        <w:sectPr w:rsidR="00D849D2" w:rsidSect="00DA6AEB">
          <w:type w:val="continuous"/>
          <w:pgSz w:w="12240" w:h="15840"/>
          <w:pgMar w:top="720" w:right="1080" w:bottom="720" w:left="1080" w:header="720" w:footer="720" w:gutter="0"/>
          <w:pgBorders w:zOrder="back" w:display="notFirstPage" w:offsetFrom="page">
            <w:top w:val="single" w:sz="12" w:space="31" w:color="479663" w:themeColor="accent3"/>
            <w:left w:val="single" w:sz="12" w:space="31" w:color="479663" w:themeColor="accent3"/>
            <w:bottom w:val="single" w:sz="12" w:space="31" w:color="479663" w:themeColor="accent3"/>
            <w:right w:val="single" w:sz="12" w:space="31" w:color="479663" w:themeColor="accent3"/>
          </w:pgBorders>
          <w:cols w:space="720"/>
          <w:docGrid w:linePitch="360"/>
        </w:sectPr>
      </w:pPr>
      <w:r>
        <w:rPr>
          <w:noProof/>
          <w:sz w:val="32"/>
          <w:szCs w:val="32"/>
        </w:rPr>
        <mc:AlternateContent>
          <mc:Choice Requires="wps">
            <w:drawing>
              <wp:anchor distT="0" distB="0" distL="114300" distR="114300" simplePos="0" relativeHeight="251685888" behindDoc="0" locked="0" layoutInCell="1" allowOverlap="1" wp14:anchorId="49CEB5E2" wp14:editId="12057A4C">
                <wp:simplePos x="0" y="0"/>
                <wp:positionH relativeFrom="margin">
                  <wp:align>center</wp:align>
                </wp:positionH>
                <wp:positionV relativeFrom="paragraph">
                  <wp:posOffset>37465</wp:posOffset>
                </wp:positionV>
                <wp:extent cx="5715635" cy="20320"/>
                <wp:effectExtent l="0" t="0" r="37465" b="3683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15635" cy="20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45057" id="Straight Connector 8" o:spid="_x0000_s1026" alt="&quot;&quot;" style="position:absolute;flip:y;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5pt" to="450.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" strokecolor="#e76a1d [3204]" strokeweight="1pt">
                <v:stroke joinstyle="miter"/>
                <w10:wrap anchorx="margin"/>
              </v:line>
            </w:pict>
          </mc:Fallback>
        </mc:AlternateContent>
      </w:r>
    </w:p>
    <w:p w14:paraId="29F8FC02" w14:textId="2EF4FC33" w:rsidR="00D849D2" w:rsidRPr="004515F9" w:rsidRDefault="00D849D2" w:rsidP="00D849D2">
      <w:pPr>
        <w:jc w:val="center"/>
        <w:rPr>
          <w:rFonts w:ascii="--unknown-1--" w:hAnsi="--unknown-1--" w:cs="--unknown-1--"/>
          <w:sz w:val="28"/>
          <w:szCs w:val="28"/>
        </w:rPr>
      </w:pPr>
      <w:r>
        <w:rPr>
          <w:noProof/>
          <w:sz w:val="32"/>
          <w:szCs w:val="32"/>
        </w:rPr>
        <mc:AlternateContent>
          <mc:Choice Requires="wps">
            <w:drawing>
              <wp:anchor distT="0" distB="0" distL="114300" distR="114300" simplePos="0" relativeHeight="251687936" behindDoc="0" locked="0" layoutInCell="1" allowOverlap="1" wp14:anchorId="5DB90CA6" wp14:editId="773161F7">
                <wp:simplePos x="0" y="0"/>
                <wp:positionH relativeFrom="margin">
                  <wp:align>center</wp:align>
                </wp:positionH>
                <wp:positionV relativeFrom="paragraph">
                  <wp:posOffset>2522855</wp:posOffset>
                </wp:positionV>
                <wp:extent cx="5715635" cy="20320"/>
                <wp:effectExtent l="0" t="0" r="37465" b="36830"/>
                <wp:wrapNone/>
                <wp:docPr id="446044485" name="Straight Connector 446044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15635" cy="20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6DF7E" id="Straight Connector 446044485" o:spid="_x0000_s1026" alt="&quot;&quot;" style="position:absolute;flip:y;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8.65pt" to="450.0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" strokecolor="#e76a1d [3204]" strokeweight="1pt">
                <v:stroke joinstyle="miter"/>
                <w10:wrap anchorx="margin"/>
              </v:line>
            </w:pict>
          </mc:Fallback>
        </mc:AlternateContent>
      </w:r>
      <w:r>
        <w:rPr>
          <w:rFonts w:ascii="--unknown-1--" w:hAnsi="--unknown-1--" w:cs="--unknown-1--"/>
          <w:noProof/>
          <w:sz w:val="28"/>
          <w:szCs w:val="28"/>
        </w:rPr>
        <w:drawing>
          <wp:inline distT="0" distB="0" distL="0" distR="0" wp14:anchorId="04E17FFC" wp14:editId="00E6C614">
            <wp:extent cx="1142600" cy="2352845"/>
            <wp:effectExtent l="0" t="0" r="635" b="0"/>
            <wp:docPr id="4" name="Picture 4" descr="A person in a graduation g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graduation gown"/>
                    <pic:cNvPicPr/>
                  </pic:nvPicPr>
                  <pic:blipFill>
                    <a:blip r:embed="rId30"/>
                    <a:stretch>
                      <a:fillRect/>
                    </a:stretch>
                  </pic:blipFill>
                  <pic:spPr>
                    <a:xfrm>
                      <a:off x="0" y="0"/>
                      <a:ext cx="1142600" cy="2352845"/>
                    </a:xfrm>
                    <a:prstGeom prst="rect">
                      <a:avLst/>
                    </a:prstGeom>
                  </pic:spPr>
                </pic:pic>
              </a:graphicData>
            </a:graphic>
          </wp:inline>
        </w:drawing>
      </w:r>
    </w:p>
    <w:p w14:paraId="4FE8A36E" w14:textId="77777777" w:rsidR="00D849D2" w:rsidRPr="004225F6" w:rsidRDefault="00D849D2" w:rsidP="004225F6">
      <w:pPr>
        <w:pStyle w:val="Heading2"/>
        <w:jc w:val="center"/>
      </w:pPr>
      <w:r w:rsidRPr="004225F6">
        <w:t>DID YOU KNOW?</w:t>
      </w:r>
    </w:p>
    <w:p w14:paraId="7E54F6AD" w14:textId="77777777" w:rsidR="00D849D2" w:rsidRDefault="00D849D2" w:rsidP="00D849D2">
      <w:pPr>
        <w:spacing w:after="0" w:line="240" w:lineRule="auto"/>
      </w:pPr>
      <w:r>
        <w:t>The Department of African &amp; African American Studies (AAAS) at LSU is an interdisciplinary unit that promotes critical thinking and challenges students to attain the highest levels of intellectual achievement and personal development through the study of ideas, practices, theories, and experiences of Africans, African Americans, and other diasporic communities.</w:t>
      </w:r>
    </w:p>
    <w:p w14:paraId="06333A60" w14:textId="77777777" w:rsidR="00E14A5F" w:rsidRDefault="00E14A5F" w:rsidP="00D849D2">
      <w:pPr>
        <w:spacing w:after="0" w:line="240" w:lineRule="auto"/>
      </w:pPr>
    </w:p>
    <w:p w14:paraId="6F96127C" w14:textId="77777777" w:rsidR="00E14A5F" w:rsidRDefault="00E14A5F" w:rsidP="00D849D2">
      <w:pPr>
        <w:spacing w:after="0" w:line="240" w:lineRule="auto"/>
      </w:pPr>
    </w:p>
    <w:p w14:paraId="2AD29079" w14:textId="7502069D" w:rsidR="00E14A5F" w:rsidRPr="00E14A5F" w:rsidRDefault="00E14A5F" w:rsidP="00D849D2">
      <w:pPr>
        <w:spacing w:after="0" w:line="240" w:lineRule="auto"/>
        <w:rPr>
          <w:rFonts w:ascii="Times New Roman" w:eastAsia="Times New Roman" w:hAnsi="Times New Roman" w:cs="Times New Roman"/>
          <w:b/>
          <w:bCs/>
        </w:rPr>
        <w:sectPr w:rsidR="00E14A5F" w:rsidRPr="00E14A5F" w:rsidSect="000437D1">
          <w:type w:val="continuous"/>
          <w:pgSz w:w="12240" w:h="15840"/>
          <w:pgMar w:top="720" w:right="1080" w:bottom="720" w:left="1080" w:header="720" w:footer="720" w:gutter="0"/>
          <w:pgBorders w:zOrder="back" w:display="notFirstPage" w:offsetFrom="page">
            <w:top w:val="single" w:sz="12" w:space="31" w:color="479663" w:themeColor="accent3"/>
            <w:left w:val="single" w:sz="12" w:space="31" w:color="479663" w:themeColor="accent3"/>
            <w:bottom w:val="single" w:sz="12" w:space="31" w:color="479663" w:themeColor="accent3"/>
            <w:right w:val="single" w:sz="12" w:space="31" w:color="479663" w:themeColor="accent3"/>
          </w:pgBorders>
          <w:cols w:num="2" w:space="720"/>
          <w:docGrid w:linePitch="360"/>
        </w:sectPr>
      </w:pPr>
    </w:p>
    <w:p w14:paraId="4450FE14" w14:textId="459E06EC" w:rsidR="00D849D2" w:rsidRDefault="00D849D2" w:rsidP="004225F6">
      <w:pPr>
        <w:pStyle w:val="Heading1"/>
        <w:jc w:val="center"/>
      </w:pPr>
      <w:r w:rsidRPr="00A259BE">
        <w:t>AAAS Core Values</w:t>
      </w:r>
    </w:p>
    <w:p w14:paraId="72300D32" w14:textId="0CE6C9A4" w:rsidR="00D849D2" w:rsidRPr="00D849D2" w:rsidRDefault="00D849D2" w:rsidP="00D849D2">
      <w:pPr>
        <w:pStyle w:val="spaced-ul"/>
        <w:numPr>
          <w:ilvl w:val="0"/>
          <w:numId w:val="2"/>
        </w:numPr>
        <w:spacing w:before="120" w:beforeAutospacing="0" w:after="240" w:afterAutospacing="0"/>
        <w:rPr>
          <w:rFonts w:asciiTheme="minorHAnsi" w:hAnsiTheme="minorHAnsi"/>
          <w:color w:val="333333"/>
          <w:sz w:val="20"/>
          <w:szCs w:val="20"/>
        </w:rPr>
      </w:pPr>
      <w:r w:rsidRPr="00D849D2">
        <w:rPr>
          <w:rFonts w:asciiTheme="minorHAnsi" w:hAnsiTheme="minorHAnsi"/>
          <w:color w:val="333333"/>
          <w:sz w:val="20"/>
          <w:szCs w:val="20"/>
        </w:rPr>
        <w:t xml:space="preserve">Equity. AAAS practices and advocates fair distribution of resources. opportunities. labor, and reward and </w:t>
      </w:r>
      <w:r w:rsidR="00AC293F" w:rsidRPr="00D849D2">
        <w:rPr>
          <w:rFonts w:asciiTheme="minorHAnsi" w:hAnsiTheme="minorHAnsi"/>
          <w:color w:val="333333"/>
          <w:sz w:val="20"/>
          <w:szCs w:val="20"/>
        </w:rPr>
        <w:t>advocates</w:t>
      </w:r>
      <w:r w:rsidRPr="00D849D2">
        <w:rPr>
          <w:rFonts w:asciiTheme="minorHAnsi" w:hAnsiTheme="minorHAnsi"/>
          <w:color w:val="333333"/>
          <w:sz w:val="20"/>
          <w:szCs w:val="20"/>
        </w:rPr>
        <w:t xml:space="preserve"> for the distribution of such in accordance with degree of past harm and present needs.</w:t>
      </w:r>
    </w:p>
    <w:p w14:paraId="38771F64" w14:textId="77777777" w:rsidR="00D849D2" w:rsidRPr="00D849D2" w:rsidRDefault="00D849D2" w:rsidP="00D849D2">
      <w:pPr>
        <w:pStyle w:val="spaced-ul"/>
        <w:numPr>
          <w:ilvl w:val="0"/>
          <w:numId w:val="2"/>
        </w:numPr>
        <w:spacing w:before="120" w:beforeAutospacing="0" w:after="240" w:afterAutospacing="0"/>
        <w:rPr>
          <w:rFonts w:asciiTheme="minorHAnsi" w:hAnsiTheme="minorHAnsi"/>
          <w:color w:val="333333"/>
          <w:sz w:val="20"/>
          <w:szCs w:val="20"/>
        </w:rPr>
      </w:pPr>
      <w:r w:rsidRPr="00D849D2">
        <w:rPr>
          <w:rFonts w:asciiTheme="minorHAnsi" w:hAnsiTheme="minorHAnsi"/>
          <w:color w:val="333333"/>
          <w:sz w:val="20"/>
          <w:szCs w:val="20"/>
        </w:rPr>
        <w:t>Excellence: AAAS strives for the highest distinction and outstanding achievement in scholarship, instruction, professional service, administration, and leadership</w:t>
      </w:r>
    </w:p>
    <w:p w14:paraId="4CFC0C47" w14:textId="77777777" w:rsidR="00D849D2" w:rsidRPr="00D849D2" w:rsidRDefault="00D849D2" w:rsidP="00D849D2">
      <w:pPr>
        <w:pStyle w:val="spaced-ul"/>
        <w:numPr>
          <w:ilvl w:val="0"/>
          <w:numId w:val="2"/>
        </w:numPr>
        <w:spacing w:before="120" w:beforeAutospacing="0" w:after="240" w:afterAutospacing="0"/>
        <w:rPr>
          <w:rFonts w:asciiTheme="minorHAnsi" w:hAnsiTheme="minorHAnsi"/>
          <w:color w:val="333333"/>
          <w:sz w:val="20"/>
          <w:szCs w:val="20"/>
        </w:rPr>
      </w:pPr>
      <w:r w:rsidRPr="00D849D2">
        <w:rPr>
          <w:rFonts w:asciiTheme="minorHAnsi" w:hAnsiTheme="minorHAnsi"/>
          <w:color w:val="333333"/>
          <w:sz w:val="20"/>
          <w:szCs w:val="20"/>
        </w:rPr>
        <w:t>Justice: AAAS works for the transformation of structures, practices, policies, and ideas that inhibit and curtail human flourishing by engaging in self- conscious and ethical treatment of individuals and communities.</w:t>
      </w:r>
    </w:p>
    <w:p w14:paraId="7C6FEE89" w14:textId="77777777" w:rsidR="00D849D2" w:rsidRPr="00D849D2" w:rsidRDefault="00D849D2" w:rsidP="00D849D2">
      <w:pPr>
        <w:pStyle w:val="spaced-ul"/>
        <w:numPr>
          <w:ilvl w:val="0"/>
          <w:numId w:val="2"/>
        </w:numPr>
        <w:spacing w:before="120" w:beforeAutospacing="0" w:after="240" w:afterAutospacing="0"/>
        <w:rPr>
          <w:rFonts w:asciiTheme="minorHAnsi" w:hAnsiTheme="minorHAnsi"/>
          <w:color w:val="333333"/>
          <w:sz w:val="20"/>
          <w:szCs w:val="20"/>
        </w:rPr>
      </w:pPr>
      <w:r w:rsidRPr="00D849D2">
        <w:rPr>
          <w:rFonts w:asciiTheme="minorHAnsi" w:hAnsiTheme="minorHAnsi"/>
          <w:color w:val="333333"/>
          <w:sz w:val="20"/>
          <w:szCs w:val="20"/>
        </w:rPr>
        <w:t>Respect. AAAS shows regard for the humanity of others and honors human difference and sameness.</w:t>
      </w:r>
    </w:p>
    <w:p w14:paraId="617AF88C" w14:textId="53ABA0E8" w:rsidR="00D849D2" w:rsidRPr="00D849D2" w:rsidRDefault="00D849D2" w:rsidP="00D849D2">
      <w:pPr>
        <w:pStyle w:val="spaced-ul"/>
        <w:numPr>
          <w:ilvl w:val="0"/>
          <w:numId w:val="2"/>
        </w:numPr>
        <w:spacing w:before="120" w:beforeAutospacing="0" w:after="240" w:afterAutospacing="0"/>
        <w:rPr>
          <w:rFonts w:asciiTheme="minorHAnsi" w:hAnsiTheme="minorHAnsi"/>
          <w:color w:val="333333"/>
          <w:sz w:val="20"/>
          <w:szCs w:val="20"/>
        </w:rPr>
        <w:sectPr w:rsidR="00D849D2" w:rsidRPr="00D849D2" w:rsidSect="00D849D2">
          <w:type w:val="continuous"/>
          <w:pgSz w:w="12240" w:h="15840"/>
          <w:pgMar w:top="720" w:right="1080" w:bottom="720" w:left="1080" w:header="720" w:footer="720" w:gutter="0"/>
          <w:pgBorders w:zOrder="back" w:offsetFrom="page">
            <w:top w:val="single" w:sz="12" w:space="31" w:color="479663" w:themeColor="accent3"/>
            <w:left w:val="single" w:sz="12" w:space="31" w:color="479663" w:themeColor="accent3"/>
            <w:bottom w:val="single" w:sz="12" w:space="31" w:color="479663" w:themeColor="accent3"/>
            <w:right w:val="single" w:sz="12" w:space="31" w:color="479663" w:themeColor="accent3"/>
          </w:pgBorders>
          <w:cols w:num="2" w:space="720"/>
          <w:docGrid w:linePitch="360"/>
        </w:sectPr>
      </w:pPr>
      <w:r w:rsidRPr="00D849D2">
        <w:rPr>
          <w:rFonts w:asciiTheme="minorHAnsi" w:hAnsiTheme="minorHAnsi"/>
          <w:color w:val="333333"/>
          <w:sz w:val="20"/>
          <w:szCs w:val="20"/>
        </w:rPr>
        <w:t>Scholarship: AAAS seeks the creation and dissemination of knowledge and socially transformative ideas at highest level of intellectual attainment.</w:t>
      </w:r>
    </w:p>
    <w:p w14:paraId="5D623177" w14:textId="77777777" w:rsidR="003153E7" w:rsidRDefault="003153E7" w:rsidP="003153E7">
      <w:pPr>
        <w:spacing w:before="100" w:beforeAutospacing="1" w:after="100" w:afterAutospacing="1" w:line="240" w:lineRule="auto"/>
        <w:contextualSpacing/>
        <w:rPr>
          <w:rFonts w:asciiTheme="majorHAnsi" w:hAnsiTheme="majorHAnsi"/>
          <w:color w:val="000000" w:themeColor="text1"/>
          <w:sz w:val="32"/>
          <w:szCs w:val="32"/>
        </w:rPr>
        <w:sectPr w:rsidR="003153E7" w:rsidSect="003153E7">
          <w:type w:val="continuous"/>
          <w:pgSz w:w="12240" w:h="15840"/>
          <w:pgMar w:top="720" w:right="1080" w:bottom="720" w:left="1080" w:header="720" w:footer="720" w:gutter="0"/>
          <w:pgBorders w:zOrder="back" w:offsetFrom="page">
            <w:top w:val="single" w:sz="12" w:space="31" w:color="479663" w:themeColor="accent3"/>
            <w:left w:val="single" w:sz="12" w:space="31" w:color="479663" w:themeColor="accent3"/>
            <w:bottom w:val="single" w:sz="12" w:space="31" w:color="479663" w:themeColor="accent3"/>
            <w:right w:val="single" w:sz="12" w:space="31" w:color="479663" w:themeColor="accent3"/>
          </w:pgBorders>
          <w:cols w:space="720"/>
          <w:docGrid w:linePitch="360"/>
        </w:sectPr>
      </w:pPr>
    </w:p>
    <w:p w14:paraId="1B1098EB" w14:textId="77777777" w:rsidR="003153E7" w:rsidRDefault="003153E7" w:rsidP="003153E7">
      <w:pPr>
        <w:widowControl w:val="0"/>
        <w:autoSpaceDE w:val="0"/>
        <w:autoSpaceDN w:val="0"/>
        <w:adjustRightInd w:val="0"/>
        <w:spacing w:after="0" w:line="240" w:lineRule="auto"/>
        <w:rPr>
          <w:rFonts w:ascii="Helvetica Neue" w:hAnsi="Helvetica Neue" w:cs="Helvetica Neue"/>
          <w:sz w:val="26"/>
          <w:szCs w:val="26"/>
          <w:highlight w:val="yellow"/>
        </w:rPr>
      </w:pPr>
    </w:p>
    <w:p w14:paraId="7464136B" w14:textId="77777777" w:rsidR="00D849D2" w:rsidRDefault="00D849D2" w:rsidP="00D849D2">
      <w:pPr>
        <w:pStyle w:val="Default"/>
        <w:spacing w:before="100" w:beforeAutospacing="1" w:after="100" w:afterAutospacing="1"/>
        <w:contextualSpacing/>
        <w:jc w:val="center"/>
        <w:rPr>
          <w:rFonts w:asciiTheme="majorHAnsi" w:hAnsiTheme="majorHAnsi" w:cs="Times New Roman"/>
          <w:bCs/>
          <w:color w:val="auto"/>
          <w:sz w:val="32"/>
          <w:szCs w:val="32"/>
        </w:rPr>
      </w:pPr>
      <w:r>
        <w:rPr>
          <w:rFonts w:asciiTheme="majorHAnsi" w:hAnsiTheme="majorHAnsi" w:cs="Times New Roman"/>
          <w:bCs/>
          <w:color w:val="auto"/>
          <w:sz w:val="32"/>
          <w:szCs w:val="32"/>
        </w:rPr>
        <w:t>Fall 2023</w:t>
      </w:r>
      <w:r w:rsidRPr="00A62B6D">
        <w:rPr>
          <w:rFonts w:asciiTheme="majorHAnsi" w:hAnsiTheme="majorHAnsi" w:cs="Times New Roman"/>
          <w:bCs/>
          <w:color w:val="auto"/>
          <w:sz w:val="32"/>
          <w:szCs w:val="32"/>
        </w:rPr>
        <w:t xml:space="preserve"> Course Offerings</w:t>
      </w:r>
    </w:p>
    <w:p w14:paraId="3E49F535" w14:textId="77777777" w:rsidR="00D849D2" w:rsidRDefault="00D849D2" w:rsidP="00D849D2">
      <w:pPr>
        <w:pStyle w:val="Default"/>
        <w:spacing w:before="100" w:beforeAutospacing="1" w:after="100" w:afterAutospacing="1"/>
        <w:contextualSpacing/>
        <w:jc w:val="center"/>
        <w:rPr>
          <w:rFonts w:asciiTheme="majorHAnsi" w:hAnsiTheme="majorHAnsi" w:cs="Times New Roman"/>
          <w:bCs/>
          <w:color w:val="auto"/>
          <w:sz w:val="32"/>
          <w:szCs w:val="32"/>
        </w:rPr>
      </w:pPr>
    </w:p>
    <w:tbl>
      <w:tblPr>
        <w:tblW w:w="0" w:type="auto"/>
        <w:tblCellMar>
          <w:top w:w="15" w:type="dxa"/>
          <w:left w:w="15" w:type="dxa"/>
          <w:bottom w:w="15" w:type="dxa"/>
          <w:right w:w="15" w:type="dxa"/>
        </w:tblCellMar>
        <w:tblLook w:val="04A0" w:firstRow="1" w:lastRow="0" w:firstColumn="1" w:lastColumn="0" w:noHBand="0" w:noVBand="1"/>
      </w:tblPr>
      <w:tblGrid>
        <w:gridCol w:w="2412"/>
        <w:gridCol w:w="1928"/>
        <w:gridCol w:w="2315"/>
        <w:gridCol w:w="1666"/>
      </w:tblGrid>
      <w:tr w:rsidR="00D849D2" w14:paraId="36B47D85" w14:textId="77777777" w:rsidTr="00DD6ADF">
        <w:trPr>
          <w:tblHeader/>
        </w:trPr>
        <w:tc>
          <w:tcPr>
            <w:tcW w:w="0" w:type="auto"/>
            <w:shd w:val="clear" w:color="auto" w:fill="auto"/>
            <w:tcMar>
              <w:top w:w="105" w:type="dxa"/>
              <w:left w:w="105" w:type="dxa"/>
              <w:bottom w:w="105" w:type="dxa"/>
              <w:right w:w="105" w:type="dxa"/>
            </w:tcMar>
            <w:vAlign w:val="center"/>
            <w:hideMark/>
          </w:tcPr>
          <w:p w14:paraId="3650C1C1" w14:textId="77777777" w:rsidR="00D849D2" w:rsidRDefault="00D849D2" w:rsidP="00DD6ADF">
            <w:pPr>
              <w:rPr>
                <w:b/>
                <w:bCs/>
                <w:sz w:val="27"/>
                <w:szCs w:val="27"/>
              </w:rPr>
            </w:pPr>
            <w:r>
              <w:rPr>
                <w:b/>
                <w:bCs/>
                <w:sz w:val="27"/>
                <w:szCs w:val="27"/>
              </w:rPr>
              <w:t>Course Number</w:t>
            </w:r>
          </w:p>
        </w:tc>
        <w:tc>
          <w:tcPr>
            <w:tcW w:w="0" w:type="auto"/>
            <w:shd w:val="clear" w:color="auto" w:fill="auto"/>
            <w:tcMar>
              <w:top w:w="105" w:type="dxa"/>
              <w:left w:w="105" w:type="dxa"/>
              <w:bottom w:w="105" w:type="dxa"/>
              <w:right w:w="105" w:type="dxa"/>
            </w:tcMar>
            <w:vAlign w:val="center"/>
            <w:hideMark/>
          </w:tcPr>
          <w:p w14:paraId="5325D83D" w14:textId="77777777" w:rsidR="00D849D2" w:rsidRDefault="00D849D2" w:rsidP="00DD6ADF">
            <w:pPr>
              <w:rPr>
                <w:b/>
                <w:bCs/>
                <w:sz w:val="27"/>
                <w:szCs w:val="27"/>
              </w:rPr>
            </w:pPr>
            <w:r>
              <w:rPr>
                <w:b/>
                <w:bCs/>
                <w:sz w:val="27"/>
                <w:szCs w:val="27"/>
              </w:rPr>
              <w:t>Course Type</w:t>
            </w:r>
          </w:p>
        </w:tc>
        <w:tc>
          <w:tcPr>
            <w:tcW w:w="0" w:type="auto"/>
            <w:shd w:val="clear" w:color="auto" w:fill="auto"/>
            <w:tcMar>
              <w:top w:w="105" w:type="dxa"/>
              <w:left w:w="105" w:type="dxa"/>
              <w:bottom w:w="105" w:type="dxa"/>
              <w:right w:w="105" w:type="dxa"/>
            </w:tcMar>
            <w:vAlign w:val="center"/>
            <w:hideMark/>
          </w:tcPr>
          <w:p w14:paraId="6DE56ECE" w14:textId="77777777" w:rsidR="00D849D2" w:rsidRDefault="00D849D2" w:rsidP="00DD6ADF">
            <w:pPr>
              <w:rPr>
                <w:b/>
                <w:bCs/>
                <w:sz w:val="27"/>
                <w:szCs w:val="27"/>
              </w:rPr>
            </w:pPr>
            <w:r>
              <w:rPr>
                <w:b/>
                <w:bCs/>
                <w:sz w:val="27"/>
                <w:szCs w:val="27"/>
              </w:rPr>
              <w:t>Course Title</w:t>
            </w:r>
          </w:p>
        </w:tc>
        <w:tc>
          <w:tcPr>
            <w:tcW w:w="0" w:type="auto"/>
            <w:shd w:val="clear" w:color="auto" w:fill="auto"/>
            <w:tcMar>
              <w:top w:w="105" w:type="dxa"/>
              <w:left w:w="105" w:type="dxa"/>
              <w:bottom w:w="105" w:type="dxa"/>
              <w:right w:w="105" w:type="dxa"/>
            </w:tcMar>
            <w:vAlign w:val="center"/>
            <w:hideMark/>
          </w:tcPr>
          <w:p w14:paraId="15D8BC17" w14:textId="77777777" w:rsidR="00D849D2" w:rsidRDefault="00D849D2" w:rsidP="00DD6ADF">
            <w:pPr>
              <w:rPr>
                <w:b/>
                <w:bCs/>
                <w:sz w:val="27"/>
                <w:szCs w:val="27"/>
              </w:rPr>
            </w:pPr>
            <w:r>
              <w:rPr>
                <w:b/>
                <w:bCs/>
                <w:sz w:val="27"/>
                <w:szCs w:val="27"/>
              </w:rPr>
              <w:t>Instructor</w:t>
            </w:r>
          </w:p>
        </w:tc>
      </w:tr>
      <w:tr w:rsidR="00D849D2" w14:paraId="1818889B" w14:textId="77777777" w:rsidTr="00DD6ADF">
        <w:tc>
          <w:tcPr>
            <w:tcW w:w="0" w:type="auto"/>
            <w:shd w:val="clear" w:color="auto" w:fill="auto"/>
            <w:tcMar>
              <w:top w:w="105" w:type="dxa"/>
              <w:left w:w="105" w:type="dxa"/>
              <w:bottom w:w="105" w:type="dxa"/>
              <w:right w:w="105" w:type="dxa"/>
            </w:tcMar>
            <w:vAlign w:val="center"/>
            <w:hideMark/>
          </w:tcPr>
          <w:p w14:paraId="454035E0"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2000.1</w:t>
            </w:r>
          </w:p>
        </w:tc>
        <w:tc>
          <w:tcPr>
            <w:tcW w:w="0" w:type="auto"/>
            <w:shd w:val="clear" w:color="auto" w:fill="auto"/>
            <w:tcMar>
              <w:top w:w="105" w:type="dxa"/>
              <w:left w:w="105" w:type="dxa"/>
              <w:bottom w:w="105" w:type="dxa"/>
              <w:right w:w="105" w:type="dxa"/>
            </w:tcMar>
            <w:vAlign w:val="center"/>
            <w:hideMark/>
          </w:tcPr>
          <w:p w14:paraId="4B5FB50E"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SEM</w:t>
            </w:r>
          </w:p>
        </w:tc>
        <w:tc>
          <w:tcPr>
            <w:tcW w:w="0" w:type="auto"/>
            <w:shd w:val="clear" w:color="auto" w:fill="auto"/>
            <w:tcMar>
              <w:top w:w="105" w:type="dxa"/>
              <w:left w:w="105" w:type="dxa"/>
              <w:bottom w:w="105" w:type="dxa"/>
              <w:right w:w="105" w:type="dxa"/>
            </w:tcMar>
            <w:vAlign w:val="center"/>
            <w:hideMark/>
          </w:tcPr>
          <w:p w14:paraId="31B1BC65"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African &amp; African Studies</w:t>
            </w:r>
          </w:p>
        </w:tc>
        <w:tc>
          <w:tcPr>
            <w:tcW w:w="0" w:type="auto"/>
            <w:shd w:val="clear" w:color="auto" w:fill="auto"/>
            <w:tcMar>
              <w:top w:w="105" w:type="dxa"/>
              <w:left w:w="105" w:type="dxa"/>
              <w:bottom w:w="105" w:type="dxa"/>
              <w:right w:w="105" w:type="dxa"/>
            </w:tcMar>
            <w:vAlign w:val="center"/>
            <w:hideMark/>
          </w:tcPr>
          <w:p w14:paraId="0A952E29"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Dr. H. Kelly</w:t>
            </w:r>
          </w:p>
        </w:tc>
      </w:tr>
      <w:tr w:rsidR="00D849D2" w14:paraId="539D4E54" w14:textId="77777777" w:rsidTr="00DD6ADF">
        <w:tc>
          <w:tcPr>
            <w:tcW w:w="0" w:type="auto"/>
            <w:shd w:val="clear" w:color="auto" w:fill="auto"/>
            <w:tcMar>
              <w:top w:w="105" w:type="dxa"/>
              <w:left w:w="105" w:type="dxa"/>
              <w:bottom w:w="105" w:type="dxa"/>
              <w:right w:w="105" w:type="dxa"/>
            </w:tcMar>
            <w:vAlign w:val="center"/>
            <w:hideMark/>
          </w:tcPr>
          <w:p w14:paraId="003D4E25"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2000.2</w:t>
            </w:r>
          </w:p>
        </w:tc>
        <w:tc>
          <w:tcPr>
            <w:tcW w:w="0" w:type="auto"/>
            <w:shd w:val="clear" w:color="auto" w:fill="auto"/>
            <w:tcMar>
              <w:top w:w="105" w:type="dxa"/>
              <w:left w:w="105" w:type="dxa"/>
              <w:bottom w:w="105" w:type="dxa"/>
              <w:right w:w="105" w:type="dxa"/>
            </w:tcMar>
            <w:vAlign w:val="center"/>
            <w:hideMark/>
          </w:tcPr>
          <w:p w14:paraId="4AEB9EE2"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 xml:space="preserve">SEM </w:t>
            </w:r>
          </w:p>
        </w:tc>
        <w:tc>
          <w:tcPr>
            <w:tcW w:w="0" w:type="auto"/>
            <w:shd w:val="clear" w:color="auto" w:fill="auto"/>
            <w:tcMar>
              <w:top w:w="105" w:type="dxa"/>
              <w:left w:w="105" w:type="dxa"/>
              <w:bottom w:w="105" w:type="dxa"/>
              <w:right w:w="105" w:type="dxa"/>
            </w:tcMar>
            <w:vAlign w:val="center"/>
            <w:hideMark/>
          </w:tcPr>
          <w:p w14:paraId="4C3B1BD8"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African &amp; African Studies</w:t>
            </w:r>
          </w:p>
        </w:tc>
        <w:tc>
          <w:tcPr>
            <w:tcW w:w="0" w:type="auto"/>
            <w:shd w:val="clear" w:color="auto" w:fill="auto"/>
            <w:tcMar>
              <w:top w:w="105" w:type="dxa"/>
              <w:left w:w="105" w:type="dxa"/>
              <w:bottom w:w="105" w:type="dxa"/>
              <w:right w:w="105" w:type="dxa"/>
            </w:tcMar>
            <w:vAlign w:val="center"/>
            <w:hideMark/>
          </w:tcPr>
          <w:p w14:paraId="12A80A3C"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 </w:t>
            </w:r>
            <w:r>
              <w:rPr>
                <w:rFonts w:ascii="Times New Roman" w:hAnsi="Times New Roman" w:cs="Times New Roman"/>
              </w:rPr>
              <w:t>Dr. R. Orock</w:t>
            </w:r>
          </w:p>
        </w:tc>
      </w:tr>
      <w:tr w:rsidR="00D849D2" w14:paraId="04603510" w14:textId="77777777" w:rsidTr="00DD6ADF">
        <w:tc>
          <w:tcPr>
            <w:tcW w:w="0" w:type="auto"/>
            <w:shd w:val="clear" w:color="auto" w:fill="auto"/>
            <w:tcMar>
              <w:top w:w="105" w:type="dxa"/>
              <w:left w:w="105" w:type="dxa"/>
              <w:bottom w:w="105" w:type="dxa"/>
              <w:right w:w="105" w:type="dxa"/>
            </w:tcMar>
            <w:vAlign w:val="center"/>
            <w:hideMark/>
          </w:tcPr>
          <w:p w14:paraId="54D2BEA3"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2000.3</w:t>
            </w:r>
          </w:p>
        </w:tc>
        <w:tc>
          <w:tcPr>
            <w:tcW w:w="0" w:type="auto"/>
            <w:shd w:val="clear" w:color="auto" w:fill="auto"/>
            <w:tcMar>
              <w:top w:w="105" w:type="dxa"/>
              <w:left w:w="105" w:type="dxa"/>
              <w:bottom w:w="105" w:type="dxa"/>
              <w:right w:w="105" w:type="dxa"/>
            </w:tcMar>
            <w:vAlign w:val="center"/>
            <w:hideMark/>
          </w:tcPr>
          <w:p w14:paraId="33E8500D"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SEM Web Based</w:t>
            </w:r>
          </w:p>
        </w:tc>
        <w:tc>
          <w:tcPr>
            <w:tcW w:w="0" w:type="auto"/>
            <w:shd w:val="clear" w:color="auto" w:fill="auto"/>
            <w:tcMar>
              <w:top w:w="105" w:type="dxa"/>
              <w:left w:w="105" w:type="dxa"/>
              <w:bottom w:w="105" w:type="dxa"/>
              <w:right w:w="105" w:type="dxa"/>
            </w:tcMar>
            <w:vAlign w:val="center"/>
            <w:hideMark/>
          </w:tcPr>
          <w:p w14:paraId="7253DE95"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African &amp; African Studies</w:t>
            </w:r>
          </w:p>
        </w:tc>
        <w:tc>
          <w:tcPr>
            <w:tcW w:w="0" w:type="auto"/>
            <w:shd w:val="clear" w:color="auto" w:fill="auto"/>
            <w:tcMar>
              <w:top w:w="105" w:type="dxa"/>
              <w:left w:w="105" w:type="dxa"/>
              <w:bottom w:w="105" w:type="dxa"/>
              <w:right w:w="105" w:type="dxa"/>
            </w:tcMar>
            <w:vAlign w:val="center"/>
            <w:hideMark/>
          </w:tcPr>
          <w:p w14:paraId="168EEE7F"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Dr. E. Birthwright</w:t>
            </w:r>
          </w:p>
        </w:tc>
      </w:tr>
      <w:tr w:rsidR="00D849D2" w14:paraId="15359F18" w14:textId="77777777" w:rsidTr="00DD6ADF">
        <w:tc>
          <w:tcPr>
            <w:tcW w:w="0" w:type="auto"/>
            <w:shd w:val="clear" w:color="auto" w:fill="auto"/>
            <w:tcMar>
              <w:top w:w="105" w:type="dxa"/>
              <w:left w:w="105" w:type="dxa"/>
              <w:bottom w:w="105" w:type="dxa"/>
              <w:right w:w="105" w:type="dxa"/>
            </w:tcMar>
            <w:vAlign w:val="center"/>
            <w:hideMark/>
          </w:tcPr>
          <w:p w14:paraId="79E05FC1"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2000.4</w:t>
            </w:r>
          </w:p>
        </w:tc>
        <w:tc>
          <w:tcPr>
            <w:tcW w:w="0" w:type="auto"/>
            <w:shd w:val="clear" w:color="auto" w:fill="auto"/>
            <w:tcMar>
              <w:top w:w="105" w:type="dxa"/>
              <w:left w:w="105" w:type="dxa"/>
              <w:bottom w:w="105" w:type="dxa"/>
              <w:right w:w="105" w:type="dxa"/>
            </w:tcMar>
            <w:vAlign w:val="center"/>
            <w:hideMark/>
          </w:tcPr>
          <w:p w14:paraId="2FC6711D"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SEM Web Based</w:t>
            </w:r>
          </w:p>
        </w:tc>
        <w:tc>
          <w:tcPr>
            <w:tcW w:w="0" w:type="auto"/>
            <w:shd w:val="clear" w:color="auto" w:fill="auto"/>
            <w:tcMar>
              <w:top w:w="105" w:type="dxa"/>
              <w:left w:w="105" w:type="dxa"/>
              <w:bottom w:w="105" w:type="dxa"/>
              <w:right w:w="105" w:type="dxa"/>
            </w:tcMar>
            <w:vAlign w:val="center"/>
            <w:hideMark/>
          </w:tcPr>
          <w:p w14:paraId="6AEE4511"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African &amp; African Studies</w:t>
            </w:r>
          </w:p>
        </w:tc>
        <w:tc>
          <w:tcPr>
            <w:tcW w:w="0" w:type="auto"/>
            <w:shd w:val="clear" w:color="auto" w:fill="auto"/>
            <w:tcMar>
              <w:top w:w="105" w:type="dxa"/>
              <w:left w:w="105" w:type="dxa"/>
              <w:bottom w:w="105" w:type="dxa"/>
              <w:right w:w="105" w:type="dxa"/>
            </w:tcMar>
            <w:vAlign w:val="center"/>
            <w:hideMark/>
          </w:tcPr>
          <w:p w14:paraId="51DC8DB8"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 </w:t>
            </w:r>
            <w:r>
              <w:rPr>
                <w:rFonts w:ascii="Times New Roman" w:hAnsi="Times New Roman" w:cs="Times New Roman"/>
              </w:rPr>
              <w:t>Dr. M. Pitts</w:t>
            </w:r>
          </w:p>
        </w:tc>
      </w:tr>
      <w:tr w:rsidR="00D849D2" w14:paraId="0E7DDC41" w14:textId="77777777" w:rsidTr="00DD6ADF">
        <w:tc>
          <w:tcPr>
            <w:tcW w:w="0" w:type="auto"/>
            <w:shd w:val="clear" w:color="auto" w:fill="auto"/>
            <w:tcMar>
              <w:top w:w="105" w:type="dxa"/>
              <w:left w:w="105" w:type="dxa"/>
              <w:bottom w:w="105" w:type="dxa"/>
              <w:right w:w="105" w:type="dxa"/>
            </w:tcMar>
            <w:vAlign w:val="center"/>
            <w:hideMark/>
          </w:tcPr>
          <w:p w14:paraId="452507A0"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2410.1</w:t>
            </w:r>
          </w:p>
        </w:tc>
        <w:tc>
          <w:tcPr>
            <w:tcW w:w="0" w:type="auto"/>
            <w:shd w:val="clear" w:color="auto" w:fill="auto"/>
            <w:tcMar>
              <w:top w:w="105" w:type="dxa"/>
              <w:left w:w="105" w:type="dxa"/>
              <w:bottom w:w="105" w:type="dxa"/>
              <w:right w:w="105" w:type="dxa"/>
            </w:tcMar>
            <w:vAlign w:val="center"/>
            <w:hideMark/>
          </w:tcPr>
          <w:p w14:paraId="38A26FE6"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Web Based</w:t>
            </w:r>
          </w:p>
        </w:tc>
        <w:tc>
          <w:tcPr>
            <w:tcW w:w="0" w:type="auto"/>
            <w:shd w:val="clear" w:color="auto" w:fill="auto"/>
            <w:tcMar>
              <w:top w:w="105" w:type="dxa"/>
              <w:left w:w="105" w:type="dxa"/>
              <w:bottom w:w="105" w:type="dxa"/>
              <w:right w:w="105" w:type="dxa"/>
            </w:tcMar>
            <w:vAlign w:val="center"/>
            <w:hideMark/>
          </w:tcPr>
          <w:p w14:paraId="4AAB9E2D"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Black Pop-Culture</w:t>
            </w:r>
          </w:p>
        </w:tc>
        <w:tc>
          <w:tcPr>
            <w:tcW w:w="0" w:type="auto"/>
            <w:shd w:val="clear" w:color="auto" w:fill="auto"/>
            <w:tcMar>
              <w:top w:w="105" w:type="dxa"/>
              <w:left w:w="105" w:type="dxa"/>
              <w:bottom w:w="105" w:type="dxa"/>
              <w:right w:w="105" w:type="dxa"/>
            </w:tcMar>
            <w:vAlign w:val="center"/>
            <w:hideMark/>
          </w:tcPr>
          <w:p w14:paraId="34DFF319"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Dr. E. Birthwright</w:t>
            </w:r>
          </w:p>
        </w:tc>
      </w:tr>
    </w:tbl>
    <w:p w14:paraId="0D7758BF" w14:textId="77777777" w:rsidR="00D849D2" w:rsidRDefault="00D849D2" w:rsidP="00D849D2">
      <w:pPr>
        <w:pStyle w:val="Heading3"/>
        <w:spacing w:before="300" w:after="150"/>
        <w:rPr>
          <w:rFonts w:ascii="Roboto" w:hAnsi="Roboto"/>
          <w:color w:val="333333"/>
          <w:sz w:val="27"/>
          <w:szCs w:val="27"/>
        </w:rPr>
      </w:pPr>
      <w:r>
        <w:rPr>
          <w:rFonts w:ascii="Roboto" w:hAnsi="Roboto"/>
          <w:color w:val="333333"/>
        </w:rPr>
        <w:t>AAAS 2511</w:t>
      </w:r>
    </w:p>
    <w:p w14:paraId="36945487" w14:textId="77777777" w:rsidR="00D849D2" w:rsidRDefault="00D849D2" w:rsidP="00D849D2">
      <w:pPr>
        <w:pStyle w:val="NormalWeb"/>
        <w:spacing w:before="0" w:beforeAutospacing="0" w:after="150" w:afterAutospacing="0"/>
        <w:rPr>
          <w:rFonts w:ascii="Roboto" w:hAnsi="Roboto"/>
          <w:color w:val="333333"/>
          <w:sz w:val="21"/>
          <w:szCs w:val="21"/>
        </w:rPr>
      </w:pPr>
      <w:r>
        <w:rPr>
          <w:rStyle w:val="Emphasis"/>
          <w:rFonts w:ascii="Roboto" w:hAnsi="Roboto"/>
          <w:color w:val="333333"/>
          <w:sz w:val="21"/>
          <w:szCs w:val="21"/>
        </w:rPr>
        <w:t>Cross-listed with SOC 2511</w:t>
      </w:r>
    </w:p>
    <w:tbl>
      <w:tblPr>
        <w:tblW w:w="0" w:type="auto"/>
        <w:tblCellMar>
          <w:top w:w="15" w:type="dxa"/>
          <w:left w:w="15" w:type="dxa"/>
          <w:bottom w:w="15" w:type="dxa"/>
          <w:right w:w="15" w:type="dxa"/>
        </w:tblCellMar>
        <w:tblLook w:val="04A0" w:firstRow="1" w:lastRow="0" w:firstColumn="1" w:lastColumn="0" w:noHBand="0" w:noVBand="1"/>
      </w:tblPr>
      <w:tblGrid>
        <w:gridCol w:w="2412"/>
        <w:gridCol w:w="1928"/>
        <w:gridCol w:w="1895"/>
        <w:gridCol w:w="1649"/>
      </w:tblGrid>
      <w:tr w:rsidR="00D849D2" w14:paraId="22EA1A77" w14:textId="77777777" w:rsidTr="00DD6ADF">
        <w:trPr>
          <w:tblHeader/>
        </w:trPr>
        <w:tc>
          <w:tcPr>
            <w:tcW w:w="0" w:type="auto"/>
            <w:shd w:val="clear" w:color="auto" w:fill="auto"/>
            <w:tcMar>
              <w:top w:w="105" w:type="dxa"/>
              <w:left w:w="105" w:type="dxa"/>
              <w:bottom w:w="105" w:type="dxa"/>
              <w:right w:w="105" w:type="dxa"/>
            </w:tcMar>
            <w:vAlign w:val="center"/>
            <w:hideMark/>
          </w:tcPr>
          <w:p w14:paraId="737BA145" w14:textId="77777777" w:rsidR="00D849D2" w:rsidRDefault="00D849D2" w:rsidP="00DD6ADF">
            <w:pPr>
              <w:rPr>
                <w:rFonts w:ascii="Times New Roman" w:hAnsi="Times New Roman"/>
                <w:b/>
                <w:bCs/>
                <w:sz w:val="27"/>
                <w:szCs w:val="27"/>
              </w:rPr>
            </w:pPr>
            <w:r>
              <w:rPr>
                <w:b/>
                <w:bCs/>
                <w:sz w:val="27"/>
                <w:szCs w:val="27"/>
              </w:rPr>
              <w:t>Course Number</w:t>
            </w:r>
          </w:p>
        </w:tc>
        <w:tc>
          <w:tcPr>
            <w:tcW w:w="0" w:type="auto"/>
            <w:shd w:val="clear" w:color="auto" w:fill="auto"/>
            <w:tcMar>
              <w:top w:w="105" w:type="dxa"/>
              <w:left w:w="105" w:type="dxa"/>
              <w:bottom w:w="105" w:type="dxa"/>
              <w:right w:w="105" w:type="dxa"/>
            </w:tcMar>
            <w:vAlign w:val="center"/>
            <w:hideMark/>
          </w:tcPr>
          <w:p w14:paraId="68E6D949" w14:textId="77777777" w:rsidR="00D849D2" w:rsidRDefault="00D849D2" w:rsidP="00DD6ADF">
            <w:pPr>
              <w:rPr>
                <w:b/>
                <w:bCs/>
                <w:sz w:val="27"/>
                <w:szCs w:val="27"/>
              </w:rPr>
            </w:pPr>
            <w:r>
              <w:rPr>
                <w:b/>
                <w:bCs/>
                <w:sz w:val="27"/>
                <w:szCs w:val="27"/>
              </w:rPr>
              <w:t>Course Type</w:t>
            </w:r>
          </w:p>
        </w:tc>
        <w:tc>
          <w:tcPr>
            <w:tcW w:w="0" w:type="auto"/>
            <w:shd w:val="clear" w:color="auto" w:fill="auto"/>
            <w:tcMar>
              <w:top w:w="105" w:type="dxa"/>
              <w:left w:w="105" w:type="dxa"/>
              <w:bottom w:w="105" w:type="dxa"/>
              <w:right w:w="105" w:type="dxa"/>
            </w:tcMar>
            <w:vAlign w:val="center"/>
            <w:hideMark/>
          </w:tcPr>
          <w:p w14:paraId="7B2AC438" w14:textId="77777777" w:rsidR="00D849D2" w:rsidRDefault="00D849D2" w:rsidP="00DD6ADF">
            <w:pPr>
              <w:rPr>
                <w:b/>
                <w:bCs/>
                <w:sz w:val="27"/>
                <w:szCs w:val="27"/>
              </w:rPr>
            </w:pPr>
            <w:r>
              <w:rPr>
                <w:b/>
                <w:bCs/>
                <w:sz w:val="27"/>
                <w:szCs w:val="27"/>
              </w:rPr>
              <w:t>Course Title</w:t>
            </w:r>
          </w:p>
        </w:tc>
        <w:tc>
          <w:tcPr>
            <w:tcW w:w="0" w:type="auto"/>
            <w:shd w:val="clear" w:color="auto" w:fill="auto"/>
            <w:tcMar>
              <w:top w:w="105" w:type="dxa"/>
              <w:left w:w="105" w:type="dxa"/>
              <w:bottom w:w="105" w:type="dxa"/>
              <w:right w:w="105" w:type="dxa"/>
            </w:tcMar>
            <w:vAlign w:val="center"/>
            <w:hideMark/>
          </w:tcPr>
          <w:p w14:paraId="32B69E77" w14:textId="77777777" w:rsidR="00D849D2" w:rsidRDefault="00D849D2" w:rsidP="00DD6ADF">
            <w:pPr>
              <w:rPr>
                <w:b/>
                <w:bCs/>
                <w:sz w:val="27"/>
                <w:szCs w:val="27"/>
              </w:rPr>
            </w:pPr>
            <w:r>
              <w:rPr>
                <w:b/>
                <w:bCs/>
                <w:sz w:val="27"/>
                <w:szCs w:val="27"/>
              </w:rPr>
              <w:t>Instructor</w:t>
            </w:r>
          </w:p>
        </w:tc>
      </w:tr>
      <w:tr w:rsidR="00D849D2" w:rsidRPr="00ED22A0" w14:paraId="58897FEE" w14:textId="77777777" w:rsidTr="00DD6ADF">
        <w:tc>
          <w:tcPr>
            <w:tcW w:w="0" w:type="auto"/>
            <w:shd w:val="clear" w:color="auto" w:fill="auto"/>
            <w:tcMar>
              <w:top w:w="105" w:type="dxa"/>
              <w:left w:w="105" w:type="dxa"/>
              <w:bottom w:w="105" w:type="dxa"/>
              <w:right w:w="105" w:type="dxa"/>
            </w:tcMar>
            <w:vAlign w:val="center"/>
            <w:hideMark/>
          </w:tcPr>
          <w:p w14:paraId="0A061BE7"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2511.</w:t>
            </w:r>
            <w:r>
              <w:rPr>
                <w:rFonts w:ascii="Times New Roman" w:hAnsi="Times New Roman" w:cs="Times New Roman"/>
              </w:rPr>
              <w:t>3</w:t>
            </w:r>
          </w:p>
        </w:tc>
        <w:tc>
          <w:tcPr>
            <w:tcW w:w="0" w:type="auto"/>
            <w:shd w:val="clear" w:color="auto" w:fill="auto"/>
            <w:tcMar>
              <w:top w:w="105" w:type="dxa"/>
              <w:left w:w="105" w:type="dxa"/>
              <w:bottom w:w="105" w:type="dxa"/>
              <w:right w:w="105" w:type="dxa"/>
            </w:tcMar>
            <w:vAlign w:val="center"/>
            <w:hideMark/>
          </w:tcPr>
          <w:p w14:paraId="27692A23" w14:textId="77777777" w:rsidR="00D849D2" w:rsidRPr="00ED22A0" w:rsidRDefault="00D849D2" w:rsidP="00DD6ADF">
            <w:pPr>
              <w:rPr>
                <w:rFonts w:ascii="Times New Roman" w:hAnsi="Times New Roman" w:cs="Times New Roman"/>
              </w:rPr>
            </w:pPr>
            <w:r>
              <w:rPr>
                <w:rFonts w:ascii="Times New Roman" w:hAnsi="Times New Roman" w:cs="Times New Roman"/>
              </w:rPr>
              <w:t>SEM</w:t>
            </w:r>
          </w:p>
        </w:tc>
        <w:tc>
          <w:tcPr>
            <w:tcW w:w="0" w:type="auto"/>
            <w:shd w:val="clear" w:color="auto" w:fill="auto"/>
            <w:tcMar>
              <w:top w:w="105" w:type="dxa"/>
              <w:left w:w="105" w:type="dxa"/>
              <w:bottom w:w="105" w:type="dxa"/>
              <w:right w:w="105" w:type="dxa"/>
            </w:tcMar>
            <w:vAlign w:val="center"/>
            <w:hideMark/>
          </w:tcPr>
          <w:p w14:paraId="0882438E"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Race Relations</w:t>
            </w:r>
          </w:p>
        </w:tc>
        <w:tc>
          <w:tcPr>
            <w:tcW w:w="0" w:type="auto"/>
            <w:shd w:val="clear" w:color="auto" w:fill="auto"/>
            <w:tcMar>
              <w:top w:w="105" w:type="dxa"/>
              <w:left w:w="105" w:type="dxa"/>
              <w:bottom w:w="105" w:type="dxa"/>
              <w:right w:w="105" w:type="dxa"/>
            </w:tcMar>
            <w:vAlign w:val="center"/>
            <w:hideMark/>
          </w:tcPr>
          <w:p w14:paraId="086652F7" w14:textId="77777777" w:rsidR="00D849D2" w:rsidRPr="00ED22A0" w:rsidRDefault="00D849D2" w:rsidP="00DD6ADF">
            <w:pPr>
              <w:rPr>
                <w:rFonts w:ascii="Times New Roman" w:hAnsi="Times New Roman" w:cs="Times New Roman"/>
              </w:rPr>
            </w:pPr>
            <w:r>
              <w:rPr>
                <w:rFonts w:ascii="Times New Roman" w:hAnsi="Times New Roman" w:cs="Times New Roman"/>
              </w:rPr>
              <w:t>T. Evans</w:t>
            </w:r>
          </w:p>
        </w:tc>
      </w:tr>
      <w:tr w:rsidR="004225F6" w:rsidRPr="00ED22A0" w14:paraId="5DEC0868" w14:textId="77777777" w:rsidTr="00DD6ADF">
        <w:tc>
          <w:tcPr>
            <w:tcW w:w="0" w:type="auto"/>
            <w:shd w:val="clear" w:color="auto" w:fill="auto"/>
            <w:tcMar>
              <w:top w:w="105" w:type="dxa"/>
              <w:left w:w="105" w:type="dxa"/>
              <w:bottom w:w="105" w:type="dxa"/>
              <w:right w:w="105" w:type="dxa"/>
            </w:tcMar>
            <w:vAlign w:val="center"/>
          </w:tcPr>
          <w:p w14:paraId="5FBA51B9" w14:textId="06406BE2" w:rsidR="004225F6" w:rsidRPr="00ED22A0" w:rsidRDefault="004225F6" w:rsidP="00DD6ADF">
            <w:pPr>
              <w:rPr>
                <w:rFonts w:ascii="Times New Roman" w:hAnsi="Times New Roman" w:cs="Times New Roman"/>
              </w:rPr>
            </w:pPr>
            <w:r>
              <w:rPr>
                <w:rFonts w:ascii="Times New Roman" w:hAnsi="Times New Roman" w:cs="Times New Roman"/>
              </w:rPr>
              <w:t>AAAS 2511.2</w:t>
            </w:r>
          </w:p>
        </w:tc>
        <w:tc>
          <w:tcPr>
            <w:tcW w:w="0" w:type="auto"/>
            <w:shd w:val="clear" w:color="auto" w:fill="auto"/>
            <w:tcMar>
              <w:top w:w="105" w:type="dxa"/>
              <w:left w:w="105" w:type="dxa"/>
              <w:bottom w:w="105" w:type="dxa"/>
              <w:right w:w="105" w:type="dxa"/>
            </w:tcMar>
            <w:vAlign w:val="center"/>
          </w:tcPr>
          <w:p w14:paraId="09DE04B2" w14:textId="3406180C" w:rsidR="004225F6" w:rsidRDefault="004225F6" w:rsidP="00DD6ADF">
            <w:pPr>
              <w:rPr>
                <w:rFonts w:ascii="Times New Roman" w:hAnsi="Times New Roman" w:cs="Times New Roman"/>
              </w:rPr>
            </w:pPr>
            <w:r>
              <w:rPr>
                <w:rFonts w:ascii="Times New Roman" w:hAnsi="Times New Roman" w:cs="Times New Roman"/>
              </w:rPr>
              <w:t>SEM</w:t>
            </w:r>
          </w:p>
        </w:tc>
        <w:tc>
          <w:tcPr>
            <w:tcW w:w="0" w:type="auto"/>
            <w:shd w:val="clear" w:color="auto" w:fill="auto"/>
            <w:tcMar>
              <w:top w:w="105" w:type="dxa"/>
              <w:left w:w="105" w:type="dxa"/>
              <w:bottom w:w="105" w:type="dxa"/>
              <w:right w:w="105" w:type="dxa"/>
            </w:tcMar>
            <w:vAlign w:val="center"/>
          </w:tcPr>
          <w:p w14:paraId="2566D604" w14:textId="4112E1F7" w:rsidR="004225F6" w:rsidRPr="00ED22A0" w:rsidRDefault="004225F6" w:rsidP="00DD6ADF">
            <w:pPr>
              <w:rPr>
                <w:rFonts w:ascii="Times New Roman" w:hAnsi="Times New Roman" w:cs="Times New Roman"/>
              </w:rPr>
            </w:pPr>
            <w:r>
              <w:rPr>
                <w:rFonts w:ascii="Times New Roman" w:hAnsi="Times New Roman" w:cs="Times New Roman"/>
              </w:rPr>
              <w:t>Race Relations</w:t>
            </w:r>
          </w:p>
        </w:tc>
        <w:tc>
          <w:tcPr>
            <w:tcW w:w="0" w:type="auto"/>
            <w:shd w:val="clear" w:color="auto" w:fill="auto"/>
            <w:tcMar>
              <w:top w:w="105" w:type="dxa"/>
              <w:left w:w="105" w:type="dxa"/>
              <w:bottom w:w="105" w:type="dxa"/>
              <w:right w:w="105" w:type="dxa"/>
            </w:tcMar>
            <w:vAlign w:val="center"/>
          </w:tcPr>
          <w:p w14:paraId="752D1784" w14:textId="098CAFDF" w:rsidR="004225F6" w:rsidRDefault="004225F6" w:rsidP="00DD6ADF">
            <w:pPr>
              <w:rPr>
                <w:rFonts w:ascii="Times New Roman" w:hAnsi="Times New Roman" w:cs="Times New Roman"/>
              </w:rPr>
            </w:pPr>
            <w:r>
              <w:rPr>
                <w:rFonts w:ascii="Times New Roman" w:hAnsi="Times New Roman" w:cs="Times New Roman"/>
              </w:rPr>
              <w:t>D. Dillard</w:t>
            </w:r>
          </w:p>
        </w:tc>
      </w:tr>
      <w:tr w:rsidR="00D849D2" w:rsidRPr="00ED22A0" w14:paraId="47C9ED88" w14:textId="77777777" w:rsidTr="00DD6ADF">
        <w:tc>
          <w:tcPr>
            <w:tcW w:w="0" w:type="auto"/>
            <w:shd w:val="clear" w:color="auto" w:fill="auto"/>
            <w:tcMar>
              <w:top w:w="105" w:type="dxa"/>
              <w:left w:w="105" w:type="dxa"/>
              <w:bottom w:w="105" w:type="dxa"/>
              <w:right w:w="105" w:type="dxa"/>
            </w:tcMar>
            <w:vAlign w:val="center"/>
            <w:hideMark/>
          </w:tcPr>
          <w:p w14:paraId="2DFDC220" w14:textId="3FFA25B9" w:rsidR="00D849D2" w:rsidRPr="00ED22A0" w:rsidRDefault="00D849D2" w:rsidP="00DD6ADF">
            <w:pPr>
              <w:rPr>
                <w:rFonts w:ascii="Times New Roman" w:hAnsi="Times New Roman" w:cs="Times New Roman"/>
              </w:rPr>
            </w:pPr>
            <w:r w:rsidRPr="00ED22A0">
              <w:rPr>
                <w:rFonts w:ascii="Times New Roman" w:hAnsi="Times New Roman" w:cs="Times New Roman"/>
              </w:rPr>
              <w:t>AAAS 2511.</w:t>
            </w:r>
            <w:r w:rsidR="004225F6">
              <w:rPr>
                <w:rFonts w:ascii="Times New Roman" w:hAnsi="Times New Roman" w:cs="Times New Roman"/>
              </w:rPr>
              <w:t>1</w:t>
            </w:r>
          </w:p>
        </w:tc>
        <w:tc>
          <w:tcPr>
            <w:tcW w:w="0" w:type="auto"/>
            <w:shd w:val="clear" w:color="auto" w:fill="auto"/>
            <w:tcMar>
              <w:top w:w="105" w:type="dxa"/>
              <w:left w:w="105" w:type="dxa"/>
              <w:bottom w:w="105" w:type="dxa"/>
              <w:right w:w="105" w:type="dxa"/>
            </w:tcMar>
            <w:vAlign w:val="center"/>
            <w:hideMark/>
          </w:tcPr>
          <w:p w14:paraId="7B0D1858" w14:textId="77777777" w:rsidR="00D849D2" w:rsidRPr="00ED22A0" w:rsidRDefault="00D849D2" w:rsidP="00DD6ADF">
            <w:pPr>
              <w:rPr>
                <w:rFonts w:ascii="Times New Roman" w:hAnsi="Times New Roman" w:cs="Times New Roman"/>
              </w:rPr>
            </w:pPr>
            <w:r>
              <w:rPr>
                <w:rFonts w:ascii="Times New Roman" w:hAnsi="Times New Roman" w:cs="Times New Roman"/>
              </w:rPr>
              <w:t>SEM</w:t>
            </w:r>
          </w:p>
        </w:tc>
        <w:tc>
          <w:tcPr>
            <w:tcW w:w="0" w:type="auto"/>
            <w:shd w:val="clear" w:color="auto" w:fill="auto"/>
            <w:tcMar>
              <w:top w:w="105" w:type="dxa"/>
              <w:left w:w="105" w:type="dxa"/>
              <w:bottom w:w="105" w:type="dxa"/>
              <w:right w:w="105" w:type="dxa"/>
            </w:tcMar>
            <w:vAlign w:val="center"/>
            <w:hideMark/>
          </w:tcPr>
          <w:p w14:paraId="406BD630"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Race Relations</w:t>
            </w:r>
          </w:p>
        </w:tc>
        <w:tc>
          <w:tcPr>
            <w:tcW w:w="0" w:type="auto"/>
            <w:shd w:val="clear" w:color="auto" w:fill="auto"/>
            <w:tcMar>
              <w:top w:w="105" w:type="dxa"/>
              <w:left w:w="105" w:type="dxa"/>
              <w:bottom w:w="105" w:type="dxa"/>
              <w:right w:w="105" w:type="dxa"/>
            </w:tcMar>
            <w:vAlign w:val="center"/>
            <w:hideMark/>
          </w:tcPr>
          <w:p w14:paraId="0404D0C6" w14:textId="40714CCC" w:rsidR="004225F6" w:rsidRPr="00ED22A0" w:rsidRDefault="004225F6" w:rsidP="00DD6ADF">
            <w:pPr>
              <w:rPr>
                <w:rFonts w:ascii="Times New Roman" w:hAnsi="Times New Roman" w:cs="Times New Roman"/>
              </w:rPr>
            </w:pPr>
            <w:r>
              <w:rPr>
                <w:rFonts w:ascii="Times New Roman" w:hAnsi="Times New Roman" w:cs="Times New Roman"/>
              </w:rPr>
              <w:t>S. Fall</w:t>
            </w:r>
          </w:p>
        </w:tc>
      </w:tr>
    </w:tbl>
    <w:p w14:paraId="2AD8F644" w14:textId="77777777" w:rsidR="00D849D2" w:rsidRDefault="00D849D2" w:rsidP="00D849D2">
      <w:pPr>
        <w:pStyle w:val="Heading3"/>
        <w:spacing w:before="300" w:after="150"/>
        <w:rPr>
          <w:rFonts w:ascii="Roboto" w:hAnsi="Roboto"/>
          <w:color w:val="333333"/>
          <w:sz w:val="27"/>
          <w:szCs w:val="27"/>
        </w:rPr>
      </w:pPr>
      <w:r>
        <w:rPr>
          <w:rFonts w:ascii="Roboto" w:hAnsi="Roboto"/>
          <w:color w:val="333333"/>
        </w:rPr>
        <w:t>AAAS 3044 to AAAS 3902</w:t>
      </w:r>
    </w:p>
    <w:tbl>
      <w:tblPr>
        <w:tblW w:w="0" w:type="auto"/>
        <w:tblCellMar>
          <w:top w:w="15" w:type="dxa"/>
          <w:left w:w="15" w:type="dxa"/>
          <w:bottom w:w="15" w:type="dxa"/>
          <w:right w:w="15" w:type="dxa"/>
        </w:tblCellMar>
        <w:tblLook w:val="04A0" w:firstRow="1" w:lastRow="0" w:firstColumn="1" w:lastColumn="0" w:noHBand="0" w:noVBand="1"/>
      </w:tblPr>
      <w:tblGrid>
        <w:gridCol w:w="2412"/>
        <w:gridCol w:w="1928"/>
        <w:gridCol w:w="2344"/>
        <w:gridCol w:w="1649"/>
      </w:tblGrid>
      <w:tr w:rsidR="003E1B6E" w14:paraId="15DA05DD" w14:textId="77777777" w:rsidTr="00DD6ADF">
        <w:trPr>
          <w:tblHeader/>
        </w:trPr>
        <w:tc>
          <w:tcPr>
            <w:tcW w:w="0" w:type="auto"/>
            <w:shd w:val="clear" w:color="auto" w:fill="auto"/>
            <w:tcMar>
              <w:top w:w="105" w:type="dxa"/>
              <w:left w:w="105" w:type="dxa"/>
              <w:bottom w:w="105" w:type="dxa"/>
              <w:right w:w="105" w:type="dxa"/>
            </w:tcMar>
            <w:vAlign w:val="center"/>
            <w:hideMark/>
          </w:tcPr>
          <w:p w14:paraId="606C5390" w14:textId="77777777" w:rsidR="00D849D2" w:rsidRDefault="00D849D2" w:rsidP="00DD6ADF">
            <w:pPr>
              <w:rPr>
                <w:rFonts w:ascii="Times New Roman" w:hAnsi="Times New Roman"/>
                <w:b/>
                <w:bCs/>
                <w:sz w:val="27"/>
                <w:szCs w:val="27"/>
              </w:rPr>
            </w:pPr>
            <w:r>
              <w:rPr>
                <w:b/>
                <w:bCs/>
                <w:sz w:val="27"/>
                <w:szCs w:val="27"/>
              </w:rPr>
              <w:t>Course Number</w:t>
            </w:r>
          </w:p>
        </w:tc>
        <w:tc>
          <w:tcPr>
            <w:tcW w:w="0" w:type="auto"/>
            <w:shd w:val="clear" w:color="auto" w:fill="auto"/>
            <w:tcMar>
              <w:top w:w="105" w:type="dxa"/>
              <w:left w:w="105" w:type="dxa"/>
              <w:bottom w:w="105" w:type="dxa"/>
              <w:right w:w="105" w:type="dxa"/>
            </w:tcMar>
            <w:vAlign w:val="center"/>
            <w:hideMark/>
          </w:tcPr>
          <w:p w14:paraId="36CE9261" w14:textId="77777777" w:rsidR="00D849D2" w:rsidRDefault="00D849D2" w:rsidP="00DD6ADF">
            <w:pPr>
              <w:rPr>
                <w:b/>
                <w:bCs/>
                <w:sz w:val="27"/>
                <w:szCs w:val="27"/>
              </w:rPr>
            </w:pPr>
            <w:r>
              <w:rPr>
                <w:b/>
                <w:bCs/>
                <w:sz w:val="27"/>
                <w:szCs w:val="27"/>
              </w:rPr>
              <w:t>Course Type</w:t>
            </w:r>
          </w:p>
        </w:tc>
        <w:tc>
          <w:tcPr>
            <w:tcW w:w="0" w:type="auto"/>
            <w:shd w:val="clear" w:color="auto" w:fill="auto"/>
            <w:tcMar>
              <w:top w:w="105" w:type="dxa"/>
              <w:left w:w="105" w:type="dxa"/>
              <w:bottom w:w="105" w:type="dxa"/>
              <w:right w:w="105" w:type="dxa"/>
            </w:tcMar>
            <w:vAlign w:val="center"/>
            <w:hideMark/>
          </w:tcPr>
          <w:p w14:paraId="2DD26FA0" w14:textId="77777777" w:rsidR="00D849D2" w:rsidRDefault="00D849D2" w:rsidP="00DD6ADF">
            <w:pPr>
              <w:rPr>
                <w:b/>
                <w:bCs/>
                <w:sz w:val="27"/>
                <w:szCs w:val="27"/>
              </w:rPr>
            </w:pPr>
            <w:r>
              <w:rPr>
                <w:b/>
                <w:bCs/>
                <w:sz w:val="27"/>
                <w:szCs w:val="27"/>
              </w:rPr>
              <w:t>Course Title</w:t>
            </w:r>
          </w:p>
        </w:tc>
        <w:tc>
          <w:tcPr>
            <w:tcW w:w="0" w:type="auto"/>
            <w:shd w:val="clear" w:color="auto" w:fill="auto"/>
            <w:tcMar>
              <w:top w:w="105" w:type="dxa"/>
              <w:left w:w="105" w:type="dxa"/>
              <w:bottom w:w="105" w:type="dxa"/>
              <w:right w:w="105" w:type="dxa"/>
            </w:tcMar>
            <w:vAlign w:val="center"/>
            <w:hideMark/>
          </w:tcPr>
          <w:p w14:paraId="7D112589" w14:textId="77777777" w:rsidR="00D849D2" w:rsidRDefault="00D849D2" w:rsidP="00DD6ADF">
            <w:pPr>
              <w:rPr>
                <w:b/>
                <w:bCs/>
                <w:sz w:val="27"/>
                <w:szCs w:val="27"/>
              </w:rPr>
            </w:pPr>
            <w:r>
              <w:rPr>
                <w:b/>
                <w:bCs/>
                <w:sz w:val="27"/>
                <w:szCs w:val="27"/>
              </w:rPr>
              <w:t>Instructor</w:t>
            </w:r>
          </w:p>
        </w:tc>
      </w:tr>
      <w:tr w:rsidR="003E1B6E" w14:paraId="48921ACD" w14:textId="77777777" w:rsidTr="00DD6ADF">
        <w:tc>
          <w:tcPr>
            <w:tcW w:w="0" w:type="auto"/>
            <w:shd w:val="clear" w:color="auto" w:fill="auto"/>
            <w:tcMar>
              <w:top w:w="105" w:type="dxa"/>
              <w:left w:w="105" w:type="dxa"/>
              <w:bottom w:w="105" w:type="dxa"/>
              <w:right w:w="105" w:type="dxa"/>
            </w:tcMar>
            <w:vAlign w:val="center"/>
            <w:hideMark/>
          </w:tcPr>
          <w:p w14:paraId="681FA3F5"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AAAS 3044.1</w:t>
            </w:r>
          </w:p>
        </w:tc>
        <w:tc>
          <w:tcPr>
            <w:tcW w:w="0" w:type="auto"/>
            <w:shd w:val="clear" w:color="auto" w:fill="auto"/>
            <w:tcMar>
              <w:top w:w="105" w:type="dxa"/>
              <w:left w:w="105" w:type="dxa"/>
              <w:bottom w:w="105" w:type="dxa"/>
              <w:right w:w="105" w:type="dxa"/>
            </w:tcMar>
            <w:vAlign w:val="center"/>
            <w:hideMark/>
          </w:tcPr>
          <w:p w14:paraId="20E1E272"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In Class Lecture</w:t>
            </w:r>
          </w:p>
        </w:tc>
        <w:tc>
          <w:tcPr>
            <w:tcW w:w="0" w:type="auto"/>
            <w:shd w:val="clear" w:color="auto" w:fill="auto"/>
            <w:tcMar>
              <w:top w:w="105" w:type="dxa"/>
              <w:left w:w="105" w:type="dxa"/>
              <w:bottom w:w="105" w:type="dxa"/>
              <w:right w:w="105" w:type="dxa"/>
            </w:tcMar>
            <w:vAlign w:val="center"/>
            <w:hideMark/>
          </w:tcPr>
          <w:p w14:paraId="14B8ED3C"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Black Rhetorical Tradition</w:t>
            </w:r>
          </w:p>
        </w:tc>
        <w:tc>
          <w:tcPr>
            <w:tcW w:w="0" w:type="auto"/>
            <w:shd w:val="clear" w:color="auto" w:fill="auto"/>
            <w:tcMar>
              <w:top w:w="105" w:type="dxa"/>
              <w:left w:w="105" w:type="dxa"/>
              <w:bottom w:w="105" w:type="dxa"/>
              <w:right w:w="105" w:type="dxa"/>
            </w:tcMar>
            <w:vAlign w:val="center"/>
            <w:hideMark/>
          </w:tcPr>
          <w:p w14:paraId="1571C4A8"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Dr. R. Robvais</w:t>
            </w:r>
          </w:p>
        </w:tc>
      </w:tr>
      <w:tr w:rsidR="003E1B6E" w14:paraId="31055F12" w14:textId="77777777" w:rsidTr="00DD6ADF">
        <w:tc>
          <w:tcPr>
            <w:tcW w:w="0" w:type="auto"/>
            <w:shd w:val="clear" w:color="auto" w:fill="auto"/>
            <w:tcMar>
              <w:top w:w="105" w:type="dxa"/>
              <w:left w:w="105" w:type="dxa"/>
              <w:bottom w:w="105" w:type="dxa"/>
              <w:right w:w="105" w:type="dxa"/>
            </w:tcMar>
            <w:vAlign w:val="center"/>
          </w:tcPr>
          <w:p w14:paraId="44F36D79" w14:textId="5FBA6A2D" w:rsidR="003E1B6E" w:rsidRPr="00ED22A0" w:rsidRDefault="003E1B6E" w:rsidP="00DD6ADF">
            <w:pPr>
              <w:rPr>
                <w:rFonts w:ascii="Times New Roman" w:hAnsi="Times New Roman" w:cs="Times New Roman"/>
              </w:rPr>
            </w:pPr>
            <w:r>
              <w:rPr>
                <w:rFonts w:ascii="Times New Roman" w:hAnsi="Times New Roman" w:cs="Times New Roman"/>
              </w:rPr>
              <w:t>AAAS 3120.1</w:t>
            </w:r>
          </w:p>
        </w:tc>
        <w:tc>
          <w:tcPr>
            <w:tcW w:w="0" w:type="auto"/>
            <w:shd w:val="clear" w:color="auto" w:fill="auto"/>
            <w:tcMar>
              <w:top w:w="105" w:type="dxa"/>
              <w:left w:w="105" w:type="dxa"/>
              <w:bottom w:w="105" w:type="dxa"/>
              <w:right w:w="105" w:type="dxa"/>
            </w:tcMar>
            <w:vAlign w:val="center"/>
          </w:tcPr>
          <w:p w14:paraId="49BB8164" w14:textId="31BD68BE" w:rsidR="003E1B6E" w:rsidRPr="00ED22A0" w:rsidRDefault="003E1B6E" w:rsidP="00DD6ADF">
            <w:pPr>
              <w:rPr>
                <w:rFonts w:ascii="Times New Roman" w:hAnsi="Times New Roman" w:cs="Times New Roman"/>
              </w:rPr>
            </w:pPr>
            <w:r>
              <w:rPr>
                <w:rFonts w:ascii="Times New Roman" w:hAnsi="Times New Roman" w:cs="Times New Roman"/>
              </w:rPr>
              <w:t>In Class Lecture</w:t>
            </w:r>
          </w:p>
        </w:tc>
        <w:tc>
          <w:tcPr>
            <w:tcW w:w="0" w:type="auto"/>
            <w:shd w:val="clear" w:color="auto" w:fill="auto"/>
            <w:tcMar>
              <w:top w:w="105" w:type="dxa"/>
              <w:left w:w="105" w:type="dxa"/>
              <w:bottom w:w="105" w:type="dxa"/>
              <w:right w:w="105" w:type="dxa"/>
            </w:tcMar>
            <w:vAlign w:val="center"/>
          </w:tcPr>
          <w:p w14:paraId="395FA947" w14:textId="4A5ADDCC" w:rsidR="003E1B6E" w:rsidRPr="00ED22A0" w:rsidRDefault="003E1B6E" w:rsidP="00DD6ADF">
            <w:pPr>
              <w:rPr>
                <w:rFonts w:ascii="Times New Roman" w:hAnsi="Times New Roman" w:cs="Times New Roman"/>
              </w:rPr>
            </w:pPr>
            <w:r>
              <w:rPr>
                <w:rFonts w:ascii="Times New Roman" w:hAnsi="Times New Roman" w:cs="Times New Roman"/>
              </w:rPr>
              <w:t>TOPS HST AFR &amp;AFRN</w:t>
            </w:r>
          </w:p>
        </w:tc>
        <w:tc>
          <w:tcPr>
            <w:tcW w:w="0" w:type="auto"/>
            <w:shd w:val="clear" w:color="auto" w:fill="auto"/>
            <w:tcMar>
              <w:top w:w="105" w:type="dxa"/>
              <w:left w:w="105" w:type="dxa"/>
              <w:bottom w:w="105" w:type="dxa"/>
              <w:right w:w="105" w:type="dxa"/>
            </w:tcMar>
            <w:vAlign w:val="center"/>
          </w:tcPr>
          <w:p w14:paraId="25EDDB5E" w14:textId="710A3620" w:rsidR="003E1B6E" w:rsidRPr="00ED22A0" w:rsidRDefault="003E1B6E" w:rsidP="00DD6ADF">
            <w:pPr>
              <w:rPr>
                <w:rFonts w:ascii="Times New Roman" w:hAnsi="Times New Roman" w:cs="Times New Roman"/>
              </w:rPr>
            </w:pPr>
            <w:r>
              <w:rPr>
                <w:rFonts w:ascii="Times New Roman" w:hAnsi="Times New Roman" w:cs="Times New Roman"/>
              </w:rPr>
              <w:t>Dr. R. Orock</w:t>
            </w:r>
          </w:p>
        </w:tc>
      </w:tr>
      <w:tr w:rsidR="003E1B6E" w14:paraId="07925D93" w14:textId="77777777" w:rsidTr="00DD6ADF">
        <w:tc>
          <w:tcPr>
            <w:tcW w:w="0" w:type="auto"/>
            <w:shd w:val="clear" w:color="auto" w:fill="auto"/>
            <w:tcMar>
              <w:top w:w="105" w:type="dxa"/>
              <w:left w:w="105" w:type="dxa"/>
              <w:bottom w:w="105" w:type="dxa"/>
              <w:right w:w="105" w:type="dxa"/>
            </w:tcMar>
            <w:vAlign w:val="center"/>
            <w:hideMark/>
          </w:tcPr>
          <w:p w14:paraId="281B0609" w14:textId="0A11B040" w:rsidR="00D849D2" w:rsidRPr="00ED22A0" w:rsidRDefault="00D849D2" w:rsidP="00DD6ADF">
            <w:pPr>
              <w:rPr>
                <w:rFonts w:ascii="Times New Roman" w:hAnsi="Times New Roman" w:cs="Times New Roman"/>
              </w:rPr>
            </w:pPr>
            <w:r w:rsidRPr="00ED22A0">
              <w:rPr>
                <w:rFonts w:ascii="Times New Roman" w:hAnsi="Times New Roman" w:cs="Times New Roman"/>
              </w:rPr>
              <w:t>AAAS 3</w:t>
            </w:r>
            <w:r w:rsidR="003E1B6E">
              <w:rPr>
                <w:rFonts w:ascii="Times New Roman" w:hAnsi="Times New Roman" w:cs="Times New Roman"/>
              </w:rPr>
              <w:t>902.1</w:t>
            </w:r>
          </w:p>
        </w:tc>
        <w:tc>
          <w:tcPr>
            <w:tcW w:w="0" w:type="auto"/>
            <w:shd w:val="clear" w:color="auto" w:fill="auto"/>
            <w:tcMar>
              <w:top w:w="105" w:type="dxa"/>
              <w:left w:w="105" w:type="dxa"/>
              <w:bottom w:w="105" w:type="dxa"/>
              <w:right w:w="105" w:type="dxa"/>
            </w:tcMar>
            <w:vAlign w:val="center"/>
            <w:hideMark/>
          </w:tcPr>
          <w:p w14:paraId="2FC35FC3" w14:textId="77777777" w:rsidR="00D849D2" w:rsidRPr="00ED22A0" w:rsidRDefault="00D849D2" w:rsidP="00DD6ADF">
            <w:pPr>
              <w:rPr>
                <w:rFonts w:ascii="Times New Roman" w:hAnsi="Times New Roman" w:cs="Times New Roman"/>
              </w:rPr>
            </w:pPr>
            <w:r w:rsidRPr="00ED22A0">
              <w:rPr>
                <w:rFonts w:ascii="Times New Roman" w:hAnsi="Times New Roman" w:cs="Times New Roman"/>
              </w:rPr>
              <w:t>In Class Lecture</w:t>
            </w:r>
          </w:p>
        </w:tc>
        <w:tc>
          <w:tcPr>
            <w:tcW w:w="0" w:type="auto"/>
            <w:shd w:val="clear" w:color="auto" w:fill="auto"/>
            <w:tcMar>
              <w:top w:w="105" w:type="dxa"/>
              <w:left w:w="105" w:type="dxa"/>
              <w:bottom w:w="105" w:type="dxa"/>
              <w:right w:w="105" w:type="dxa"/>
            </w:tcMar>
            <w:vAlign w:val="center"/>
            <w:hideMark/>
          </w:tcPr>
          <w:p w14:paraId="753D832B" w14:textId="1F05360B" w:rsidR="00D849D2" w:rsidRPr="00ED22A0" w:rsidRDefault="003E1B6E" w:rsidP="00DD6ADF">
            <w:pPr>
              <w:rPr>
                <w:rFonts w:ascii="Times New Roman" w:hAnsi="Times New Roman" w:cs="Times New Roman"/>
              </w:rPr>
            </w:pPr>
            <w:r>
              <w:rPr>
                <w:rFonts w:ascii="Times New Roman" w:hAnsi="Times New Roman" w:cs="Times New Roman"/>
              </w:rPr>
              <w:t>Black Psychology</w:t>
            </w:r>
          </w:p>
        </w:tc>
        <w:tc>
          <w:tcPr>
            <w:tcW w:w="0" w:type="auto"/>
            <w:shd w:val="clear" w:color="auto" w:fill="auto"/>
            <w:tcMar>
              <w:top w:w="105" w:type="dxa"/>
              <w:left w:w="105" w:type="dxa"/>
              <w:bottom w:w="105" w:type="dxa"/>
              <w:right w:w="105" w:type="dxa"/>
            </w:tcMar>
            <w:vAlign w:val="center"/>
            <w:hideMark/>
          </w:tcPr>
          <w:p w14:paraId="53DE05D3" w14:textId="4DEE62E1" w:rsidR="00D849D2" w:rsidRPr="00ED22A0" w:rsidRDefault="00D849D2" w:rsidP="00DD6ADF">
            <w:pPr>
              <w:rPr>
                <w:rFonts w:ascii="Times New Roman" w:hAnsi="Times New Roman" w:cs="Times New Roman"/>
              </w:rPr>
            </w:pPr>
            <w:r>
              <w:rPr>
                <w:rFonts w:ascii="Times New Roman" w:hAnsi="Times New Roman" w:cs="Times New Roman"/>
              </w:rPr>
              <w:t xml:space="preserve">Dr. </w:t>
            </w:r>
            <w:r w:rsidR="003E1B6E">
              <w:rPr>
                <w:rFonts w:ascii="Times New Roman" w:hAnsi="Times New Roman" w:cs="Times New Roman"/>
              </w:rPr>
              <w:t>L. Poole</w:t>
            </w:r>
          </w:p>
        </w:tc>
      </w:tr>
      <w:tr w:rsidR="003E1B6E" w14:paraId="0A749195" w14:textId="77777777" w:rsidTr="00DD6ADF">
        <w:tc>
          <w:tcPr>
            <w:tcW w:w="0" w:type="auto"/>
            <w:shd w:val="clear" w:color="auto" w:fill="auto"/>
            <w:tcMar>
              <w:top w:w="105" w:type="dxa"/>
              <w:left w:w="105" w:type="dxa"/>
              <w:bottom w:w="105" w:type="dxa"/>
              <w:right w:w="105" w:type="dxa"/>
            </w:tcMar>
            <w:vAlign w:val="center"/>
          </w:tcPr>
          <w:p w14:paraId="151C95CA" w14:textId="49359FBC" w:rsidR="00D849D2" w:rsidRPr="00ED22A0" w:rsidRDefault="003E1B6E" w:rsidP="00DD6ADF">
            <w:pPr>
              <w:rPr>
                <w:rFonts w:ascii="Times New Roman" w:hAnsi="Times New Roman" w:cs="Times New Roman"/>
              </w:rPr>
            </w:pPr>
            <w:r>
              <w:rPr>
                <w:rFonts w:ascii="Roboto" w:hAnsi="Roboto"/>
                <w:b/>
                <w:bCs/>
                <w:color w:val="333333"/>
              </w:rPr>
              <w:t xml:space="preserve">AAAS 4400 </w:t>
            </w:r>
            <w:r w:rsidR="00E715E2">
              <w:rPr>
                <w:rFonts w:ascii="Roboto" w:hAnsi="Roboto"/>
                <w:b/>
                <w:bCs/>
                <w:color w:val="333333"/>
              </w:rPr>
              <w:t>–</w:t>
            </w:r>
            <w:r>
              <w:rPr>
                <w:rFonts w:ascii="Roboto" w:hAnsi="Roboto"/>
                <w:b/>
                <w:bCs/>
                <w:color w:val="333333"/>
              </w:rPr>
              <w:t xml:space="preserve"> 4900</w:t>
            </w:r>
          </w:p>
        </w:tc>
        <w:tc>
          <w:tcPr>
            <w:tcW w:w="0" w:type="auto"/>
            <w:shd w:val="clear" w:color="auto" w:fill="auto"/>
            <w:tcMar>
              <w:top w:w="105" w:type="dxa"/>
              <w:left w:w="105" w:type="dxa"/>
              <w:bottom w:w="105" w:type="dxa"/>
              <w:right w:w="105" w:type="dxa"/>
            </w:tcMar>
            <w:vAlign w:val="center"/>
          </w:tcPr>
          <w:p w14:paraId="04AB2181" w14:textId="77777777" w:rsidR="00D849D2" w:rsidRPr="00ED22A0" w:rsidRDefault="00D849D2" w:rsidP="00DD6ADF">
            <w:pPr>
              <w:rPr>
                <w:rFonts w:ascii="Times New Roman" w:hAnsi="Times New Roman" w:cs="Times New Roman"/>
              </w:rPr>
            </w:pPr>
          </w:p>
        </w:tc>
        <w:tc>
          <w:tcPr>
            <w:tcW w:w="0" w:type="auto"/>
            <w:shd w:val="clear" w:color="auto" w:fill="auto"/>
            <w:tcMar>
              <w:top w:w="105" w:type="dxa"/>
              <w:left w:w="105" w:type="dxa"/>
              <w:bottom w:w="105" w:type="dxa"/>
              <w:right w:w="105" w:type="dxa"/>
            </w:tcMar>
            <w:vAlign w:val="center"/>
          </w:tcPr>
          <w:p w14:paraId="34311167" w14:textId="77777777" w:rsidR="00D849D2" w:rsidRPr="00ED22A0" w:rsidRDefault="00D849D2" w:rsidP="00DD6ADF">
            <w:pPr>
              <w:rPr>
                <w:rFonts w:ascii="Times New Roman" w:hAnsi="Times New Roman" w:cs="Times New Roman"/>
              </w:rPr>
            </w:pPr>
          </w:p>
        </w:tc>
        <w:tc>
          <w:tcPr>
            <w:tcW w:w="0" w:type="auto"/>
            <w:shd w:val="clear" w:color="auto" w:fill="auto"/>
            <w:tcMar>
              <w:top w:w="105" w:type="dxa"/>
              <w:left w:w="105" w:type="dxa"/>
              <w:bottom w:w="105" w:type="dxa"/>
              <w:right w:w="105" w:type="dxa"/>
            </w:tcMar>
            <w:vAlign w:val="center"/>
          </w:tcPr>
          <w:p w14:paraId="59757774" w14:textId="77777777" w:rsidR="00D849D2" w:rsidRPr="00ED22A0" w:rsidRDefault="00D849D2" w:rsidP="00DD6ADF">
            <w:pPr>
              <w:rPr>
                <w:rFonts w:ascii="Times New Roman" w:hAnsi="Times New Roman" w:cs="Times New Roman"/>
              </w:rPr>
            </w:pPr>
          </w:p>
        </w:tc>
      </w:tr>
      <w:tr w:rsidR="003E1B6E" w14:paraId="32614BC8" w14:textId="77777777" w:rsidTr="00DD6ADF">
        <w:tc>
          <w:tcPr>
            <w:tcW w:w="0" w:type="auto"/>
            <w:shd w:val="clear" w:color="auto" w:fill="auto"/>
            <w:tcMar>
              <w:top w:w="105" w:type="dxa"/>
              <w:left w:w="105" w:type="dxa"/>
              <w:bottom w:w="105" w:type="dxa"/>
              <w:right w:w="105" w:type="dxa"/>
            </w:tcMar>
            <w:vAlign w:val="center"/>
            <w:hideMark/>
          </w:tcPr>
          <w:p w14:paraId="5411CD54" w14:textId="5B2A1A12" w:rsidR="00D849D2" w:rsidRPr="00ED22A0" w:rsidRDefault="003E1B6E" w:rsidP="00DD6ADF">
            <w:pPr>
              <w:rPr>
                <w:rFonts w:ascii="Times New Roman" w:hAnsi="Times New Roman" w:cs="Times New Roman"/>
              </w:rPr>
            </w:pPr>
            <w:r>
              <w:rPr>
                <w:rFonts w:ascii="Times New Roman" w:hAnsi="Times New Roman" w:cs="Times New Roman"/>
              </w:rPr>
              <w:lastRenderedPageBreak/>
              <w:t>AAAS 4400.1</w:t>
            </w:r>
          </w:p>
        </w:tc>
        <w:tc>
          <w:tcPr>
            <w:tcW w:w="0" w:type="auto"/>
            <w:shd w:val="clear" w:color="auto" w:fill="auto"/>
            <w:tcMar>
              <w:top w:w="105" w:type="dxa"/>
              <w:left w:w="105" w:type="dxa"/>
              <w:bottom w:w="105" w:type="dxa"/>
              <w:right w:w="105" w:type="dxa"/>
            </w:tcMar>
            <w:vAlign w:val="center"/>
            <w:hideMark/>
          </w:tcPr>
          <w:p w14:paraId="49FF047A" w14:textId="313E2C23" w:rsidR="00D849D2" w:rsidRPr="00ED22A0" w:rsidRDefault="003E1B6E" w:rsidP="00DD6ADF">
            <w:pPr>
              <w:rPr>
                <w:rFonts w:ascii="Times New Roman" w:hAnsi="Times New Roman" w:cs="Times New Roman"/>
              </w:rPr>
            </w:pPr>
            <w:r>
              <w:rPr>
                <w:rFonts w:ascii="Times New Roman" w:hAnsi="Times New Roman" w:cs="Times New Roman"/>
              </w:rPr>
              <w:t>SEM</w:t>
            </w:r>
          </w:p>
        </w:tc>
        <w:tc>
          <w:tcPr>
            <w:tcW w:w="0" w:type="auto"/>
            <w:shd w:val="clear" w:color="auto" w:fill="auto"/>
            <w:tcMar>
              <w:top w:w="105" w:type="dxa"/>
              <w:left w:w="105" w:type="dxa"/>
              <w:bottom w:w="105" w:type="dxa"/>
              <w:right w:w="105" w:type="dxa"/>
            </w:tcMar>
            <w:vAlign w:val="center"/>
            <w:hideMark/>
          </w:tcPr>
          <w:p w14:paraId="575BAAEA" w14:textId="1EAEF26C" w:rsidR="00D849D2" w:rsidRPr="00ED22A0" w:rsidRDefault="003E1B6E" w:rsidP="00DD6ADF">
            <w:pPr>
              <w:rPr>
                <w:rFonts w:ascii="Times New Roman" w:hAnsi="Times New Roman" w:cs="Times New Roman"/>
              </w:rPr>
            </w:pPr>
            <w:r>
              <w:rPr>
                <w:rFonts w:ascii="Times New Roman" w:hAnsi="Times New Roman" w:cs="Times New Roman"/>
              </w:rPr>
              <w:t>MLK &amp; Malcolm X</w:t>
            </w:r>
          </w:p>
        </w:tc>
        <w:tc>
          <w:tcPr>
            <w:tcW w:w="0" w:type="auto"/>
            <w:shd w:val="clear" w:color="auto" w:fill="auto"/>
            <w:tcMar>
              <w:top w:w="105" w:type="dxa"/>
              <w:left w:w="105" w:type="dxa"/>
              <w:bottom w:w="105" w:type="dxa"/>
              <w:right w:w="105" w:type="dxa"/>
            </w:tcMar>
            <w:vAlign w:val="center"/>
            <w:hideMark/>
          </w:tcPr>
          <w:p w14:paraId="72B8B0BE" w14:textId="5721ED1D" w:rsidR="00D849D2" w:rsidRPr="00ED22A0" w:rsidRDefault="003E1B6E" w:rsidP="00DD6ADF">
            <w:pPr>
              <w:rPr>
                <w:rFonts w:ascii="Times New Roman" w:hAnsi="Times New Roman" w:cs="Times New Roman"/>
              </w:rPr>
            </w:pPr>
            <w:r>
              <w:rPr>
                <w:rFonts w:ascii="Times New Roman" w:hAnsi="Times New Roman" w:cs="Times New Roman"/>
              </w:rPr>
              <w:t>Dr. S. Finley</w:t>
            </w:r>
          </w:p>
        </w:tc>
      </w:tr>
      <w:tr w:rsidR="003E1B6E" w14:paraId="48A80974" w14:textId="77777777" w:rsidTr="00DD6ADF">
        <w:tc>
          <w:tcPr>
            <w:tcW w:w="0" w:type="auto"/>
            <w:shd w:val="clear" w:color="auto" w:fill="auto"/>
            <w:tcMar>
              <w:top w:w="105" w:type="dxa"/>
              <w:left w:w="105" w:type="dxa"/>
              <w:bottom w:w="105" w:type="dxa"/>
              <w:right w:w="105" w:type="dxa"/>
            </w:tcMar>
            <w:vAlign w:val="center"/>
          </w:tcPr>
          <w:p w14:paraId="3A45BD9E" w14:textId="1EEFC049" w:rsidR="003E1B6E" w:rsidRDefault="003E1B6E" w:rsidP="00DD6ADF">
            <w:pPr>
              <w:rPr>
                <w:rFonts w:ascii="Times New Roman" w:hAnsi="Times New Roman" w:cs="Times New Roman"/>
              </w:rPr>
            </w:pPr>
            <w:r>
              <w:rPr>
                <w:rFonts w:ascii="Times New Roman" w:hAnsi="Times New Roman" w:cs="Times New Roman"/>
              </w:rPr>
              <w:t>AAAS 4900.1</w:t>
            </w:r>
          </w:p>
        </w:tc>
        <w:tc>
          <w:tcPr>
            <w:tcW w:w="0" w:type="auto"/>
            <w:shd w:val="clear" w:color="auto" w:fill="auto"/>
            <w:tcMar>
              <w:top w:w="105" w:type="dxa"/>
              <w:left w:w="105" w:type="dxa"/>
              <w:bottom w:w="105" w:type="dxa"/>
              <w:right w:w="105" w:type="dxa"/>
            </w:tcMar>
            <w:vAlign w:val="center"/>
          </w:tcPr>
          <w:p w14:paraId="208831F7" w14:textId="7E3749DE" w:rsidR="003E1B6E" w:rsidRDefault="003E1B6E" w:rsidP="00DD6ADF">
            <w:pPr>
              <w:rPr>
                <w:rFonts w:ascii="Times New Roman" w:hAnsi="Times New Roman" w:cs="Times New Roman"/>
              </w:rPr>
            </w:pPr>
            <w:r>
              <w:rPr>
                <w:rFonts w:ascii="Times New Roman" w:hAnsi="Times New Roman" w:cs="Times New Roman"/>
              </w:rPr>
              <w:t>SEM</w:t>
            </w:r>
          </w:p>
        </w:tc>
        <w:tc>
          <w:tcPr>
            <w:tcW w:w="0" w:type="auto"/>
            <w:shd w:val="clear" w:color="auto" w:fill="auto"/>
            <w:tcMar>
              <w:top w:w="105" w:type="dxa"/>
              <w:left w:w="105" w:type="dxa"/>
              <w:bottom w:w="105" w:type="dxa"/>
              <w:right w:w="105" w:type="dxa"/>
            </w:tcMar>
            <w:vAlign w:val="center"/>
          </w:tcPr>
          <w:p w14:paraId="23F182DC" w14:textId="567A4F9B" w:rsidR="003E1B6E" w:rsidRDefault="003E1B6E" w:rsidP="00DD6ADF">
            <w:pPr>
              <w:rPr>
                <w:rFonts w:ascii="Times New Roman" w:hAnsi="Times New Roman" w:cs="Times New Roman"/>
              </w:rPr>
            </w:pPr>
            <w:r>
              <w:rPr>
                <w:rFonts w:ascii="Times New Roman" w:hAnsi="Times New Roman" w:cs="Times New Roman"/>
              </w:rPr>
              <w:t>Civil Rights</w:t>
            </w:r>
          </w:p>
        </w:tc>
        <w:tc>
          <w:tcPr>
            <w:tcW w:w="0" w:type="auto"/>
            <w:shd w:val="clear" w:color="auto" w:fill="auto"/>
            <w:tcMar>
              <w:top w:w="105" w:type="dxa"/>
              <w:left w:w="105" w:type="dxa"/>
              <w:bottom w:w="105" w:type="dxa"/>
              <w:right w:w="105" w:type="dxa"/>
            </w:tcMar>
            <w:vAlign w:val="center"/>
          </w:tcPr>
          <w:p w14:paraId="0335F942" w14:textId="04D37743" w:rsidR="003E1B6E" w:rsidRDefault="003E1B6E" w:rsidP="00DD6ADF">
            <w:pPr>
              <w:rPr>
                <w:rFonts w:ascii="Times New Roman" w:hAnsi="Times New Roman" w:cs="Times New Roman"/>
              </w:rPr>
            </w:pPr>
            <w:r>
              <w:rPr>
                <w:rFonts w:ascii="Times New Roman" w:hAnsi="Times New Roman" w:cs="Times New Roman"/>
              </w:rPr>
              <w:t>Dr. H. Kelly</w:t>
            </w:r>
          </w:p>
        </w:tc>
      </w:tr>
    </w:tbl>
    <w:p w14:paraId="1CDDD81C" w14:textId="3F92EF86" w:rsidR="003E1B6E" w:rsidRDefault="00AC293F" w:rsidP="003E1B6E">
      <w:pPr>
        <w:rPr>
          <w:rFonts w:ascii="Times New Roman" w:hAnsi="Times New Roman" w:cs="Times New Roman"/>
          <w:b/>
          <w:sz w:val="32"/>
          <w:szCs w:val="32"/>
        </w:rPr>
      </w:pPr>
      <w:r>
        <w:rPr>
          <w:noProof/>
          <w:sz w:val="32"/>
          <w:szCs w:val="32"/>
        </w:rPr>
        <mc:AlternateContent>
          <mc:Choice Requires="wps">
            <w:drawing>
              <wp:anchor distT="0" distB="0" distL="114300" distR="114300" simplePos="0" relativeHeight="251692032" behindDoc="0" locked="0" layoutInCell="1" allowOverlap="1" wp14:anchorId="37DAFB0E" wp14:editId="3C882EF3">
                <wp:simplePos x="0" y="0"/>
                <wp:positionH relativeFrom="margin">
                  <wp:align>center</wp:align>
                </wp:positionH>
                <wp:positionV relativeFrom="paragraph">
                  <wp:posOffset>20320</wp:posOffset>
                </wp:positionV>
                <wp:extent cx="5715635" cy="20320"/>
                <wp:effectExtent l="0" t="0" r="37465" b="36830"/>
                <wp:wrapNone/>
                <wp:docPr id="1678482322" name="Straight Connector 16784823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15635" cy="20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0CC53" id="Straight Connector 1678482322" o:spid="_x0000_s1026" alt="&quot;&quot;" style="position:absolute;flip:y;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pt" to="450.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" strokecolor="#e76a1d [3204]" strokeweight="1pt">
                <v:stroke joinstyle="miter"/>
                <w10:wrap anchorx="margin"/>
              </v:line>
            </w:pict>
          </mc:Fallback>
        </mc:AlternateContent>
      </w:r>
    </w:p>
    <w:p w14:paraId="232DB590" w14:textId="339CAE77" w:rsidR="00D849D2" w:rsidRPr="003E1B6E" w:rsidRDefault="00D849D2" w:rsidP="003E1B6E">
      <w:pPr>
        <w:pStyle w:val="Heading1"/>
        <w:jc w:val="center"/>
      </w:pPr>
      <w:r w:rsidRPr="003E1B6E">
        <w:t>10-Point Profile Plan Program</w:t>
      </w:r>
    </w:p>
    <w:p w14:paraId="2B9B1A79" w14:textId="77777777" w:rsidR="00D849D2" w:rsidRPr="007D2608" w:rsidRDefault="00D849D2" w:rsidP="00D849D2">
      <w:pPr>
        <w:pStyle w:val="ListParagraph"/>
        <w:jc w:val="both"/>
        <w:rPr>
          <w:rFonts w:ascii="Times New Roman" w:hAnsi="Times New Roman" w:cs="Times New Roman"/>
        </w:rPr>
      </w:pPr>
    </w:p>
    <w:p w14:paraId="78536088" w14:textId="77777777"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Develop the Center for Race, Community, and Culture in Louisiana.</w:t>
      </w:r>
    </w:p>
    <w:p w14:paraId="31AB33AC" w14:textId="0E236FFE"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 xml:space="preserve">Offer a </w:t>
      </w:r>
      <w:r w:rsidR="00AC293F" w:rsidRPr="00A259BE">
        <w:rPr>
          <w:rFonts w:ascii="Times New Roman" w:hAnsi="Times New Roman" w:cs="Times New Roman"/>
        </w:rPr>
        <w:t>Master’s</w:t>
      </w:r>
      <w:r w:rsidRPr="00A259BE">
        <w:rPr>
          <w:rFonts w:ascii="Times New Roman" w:hAnsi="Times New Roman" w:cs="Times New Roman"/>
        </w:rPr>
        <w:t xml:space="preserve"> Degree Program.</w:t>
      </w:r>
    </w:p>
    <w:p w14:paraId="0FEA277A" w14:textId="77777777"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Offer a Doctoral Degree Program.</w:t>
      </w:r>
    </w:p>
    <w:p w14:paraId="24F92C91" w14:textId="77777777"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 xml:space="preserve">Recruit ten new </w:t>
      </w:r>
      <w:r>
        <w:rPr>
          <w:rFonts w:ascii="Times New Roman" w:hAnsi="Times New Roman" w:cs="Times New Roman"/>
        </w:rPr>
        <w:t>majors</w:t>
      </w:r>
      <w:r w:rsidRPr="00A259BE">
        <w:rPr>
          <w:rFonts w:ascii="Times New Roman" w:hAnsi="Times New Roman" w:cs="Times New Roman"/>
        </w:rPr>
        <w:t xml:space="preserve"> and ten new minors every academic year.</w:t>
      </w:r>
    </w:p>
    <w:p w14:paraId="062F87D4" w14:textId="5BD61DB9"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Raise $5 million for the new department</w:t>
      </w:r>
      <w:r w:rsidR="00AC293F" w:rsidRPr="00A259BE">
        <w:rPr>
          <w:rFonts w:ascii="Times New Roman" w:hAnsi="Times New Roman" w:cs="Times New Roman"/>
        </w:rPr>
        <w:t xml:space="preserve">. </w:t>
      </w:r>
    </w:p>
    <w:p w14:paraId="687A78A0" w14:textId="502F4983"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Expand course offerings to include additional cross-listed course and non-U.S. courses</w:t>
      </w:r>
      <w:r w:rsidR="00AC293F" w:rsidRPr="00A259BE">
        <w:rPr>
          <w:rFonts w:ascii="Times New Roman" w:hAnsi="Times New Roman" w:cs="Times New Roman"/>
        </w:rPr>
        <w:t xml:space="preserve">. </w:t>
      </w:r>
    </w:p>
    <w:p w14:paraId="3D727D33" w14:textId="77777777"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Provide professional development opportunities for faculty and students.</w:t>
      </w:r>
    </w:p>
    <w:p w14:paraId="6C39D6A8" w14:textId="77777777" w:rsidR="00D849D2" w:rsidRPr="00A259BE" w:rsidRDefault="00D849D2"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Increase profile of the department within the university, city, region, state, and nation.</w:t>
      </w:r>
    </w:p>
    <w:p w14:paraId="01ECCFAA" w14:textId="36DA7FFB" w:rsidR="00D849D2" w:rsidRPr="00A259BE" w:rsidRDefault="00AC293F" w:rsidP="00D849D2">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Enhance</w:t>
      </w:r>
      <w:r w:rsidR="00D849D2" w:rsidRPr="00A259BE">
        <w:rPr>
          <w:rFonts w:ascii="Times New Roman" w:hAnsi="Times New Roman" w:cs="Times New Roman"/>
        </w:rPr>
        <w:t xml:space="preserve"> office space.</w:t>
      </w:r>
    </w:p>
    <w:p w14:paraId="629A6883" w14:textId="1FC93719" w:rsidR="006F3674" w:rsidRPr="004225F6" w:rsidRDefault="00D849D2" w:rsidP="004225F6">
      <w:pPr>
        <w:pStyle w:val="ListParagraph"/>
        <w:numPr>
          <w:ilvl w:val="0"/>
          <w:numId w:val="3"/>
        </w:numPr>
        <w:spacing w:after="160" w:line="259" w:lineRule="auto"/>
        <w:ind w:hanging="450"/>
        <w:jc w:val="both"/>
        <w:rPr>
          <w:rFonts w:ascii="Times New Roman" w:hAnsi="Times New Roman" w:cs="Times New Roman"/>
        </w:rPr>
      </w:pPr>
      <w:r w:rsidRPr="00A259BE">
        <w:rPr>
          <w:rFonts w:ascii="Times New Roman" w:hAnsi="Times New Roman" w:cs="Times New Roman"/>
        </w:rPr>
        <w:t>Increase community engagement efforts.</w:t>
      </w:r>
    </w:p>
    <w:p w14:paraId="32028C70" w14:textId="06D85645" w:rsidR="00A82319" w:rsidRDefault="006F3674">
      <w:r>
        <w:fldChar w:fldCharType="begin"/>
      </w:r>
      <w:r>
        <w:instrText xml:space="preserve"> INCLUDEPICTURE "https://marvel-b1-cdn.bc0a.com/f00000000290274/www.lsu.edu/hss/psychology/faculty/images/evans_headshot.jpg" \* MERGEFORMATINET </w:instrText>
      </w:r>
      <w:r w:rsidR="0084043F">
        <w:fldChar w:fldCharType="separate"/>
      </w:r>
      <w:r>
        <w:fldChar w:fldCharType="end"/>
      </w:r>
    </w:p>
    <w:p w14:paraId="26D268F3" w14:textId="4F7B720B" w:rsidR="00A82319" w:rsidRPr="00D849D2" w:rsidRDefault="00D849D2" w:rsidP="004225F6">
      <w:pPr>
        <w:pStyle w:val="Quote"/>
      </w:pPr>
      <w:r>
        <w:t xml:space="preserve">MAJOR WHERE YOU </w:t>
      </w:r>
      <w:r w:rsidR="005077E0">
        <w:t>MATTER! ®</w:t>
      </w:r>
      <w:r>
        <w:t xml:space="preserve"> </w:t>
      </w:r>
    </w:p>
    <w:p w14:paraId="7110F7F5" w14:textId="0D7095C6" w:rsidR="00A82319" w:rsidRDefault="004225F6">
      <w:pPr>
        <w:pStyle w:val="Heading1"/>
      </w:pPr>
      <w:r>
        <w:t>NEWS AND NOTES</w:t>
      </w:r>
    </w:p>
    <w:p w14:paraId="18F212EA" w14:textId="4723F269" w:rsidR="004225F6" w:rsidRPr="00B41EFB" w:rsidRDefault="004225F6" w:rsidP="004225F6">
      <w:pPr>
        <w:pStyle w:val="ListParagraph"/>
        <w:numPr>
          <w:ilvl w:val="0"/>
          <w:numId w:val="4"/>
        </w:numPr>
        <w:rPr>
          <w:rFonts w:ascii="Times New Roman" w:hAnsi="Times New Roman" w:cs="Times New Roman"/>
          <w:i/>
        </w:rPr>
      </w:pPr>
      <w:r w:rsidRPr="00B41EFB">
        <w:rPr>
          <w:rFonts w:ascii="Times New Roman" w:eastAsia="Times New Roman" w:hAnsi="Times New Roman" w:cs="Times New Roman"/>
          <w:color w:val="333333"/>
        </w:rPr>
        <w:t xml:space="preserve">Congratulations to </w:t>
      </w:r>
      <w:r w:rsidRPr="00B41EFB">
        <w:rPr>
          <w:rFonts w:ascii="Times New Roman" w:eastAsia="Times New Roman" w:hAnsi="Times New Roman" w:cs="Times New Roman"/>
          <w:b/>
          <w:bCs/>
          <w:color w:val="333333"/>
        </w:rPr>
        <w:t>Tyler Hunt</w:t>
      </w:r>
      <w:r w:rsidR="00AC293F" w:rsidRPr="00B41EFB">
        <w:rPr>
          <w:rFonts w:ascii="Times New Roman" w:eastAsia="Times New Roman" w:hAnsi="Times New Roman" w:cs="Times New Roman"/>
          <w:color w:val="333333"/>
        </w:rPr>
        <w:t xml:space="preserve">. </w:t>
      </w:r>
      <w:r w:rsidRPr="00B41EFB">
        <w:rPr>
          <w:rFonts w:ascii="Times New Roman" w:eastAsia="Times New Roman" w:hAnsi="Times New Roman" w:cs="Times New Roman"/>
          <w:color w:val="333333"/>
        </w:rPr>
        <w:t>Tyler is an AAAS major</w:t>
      </w:r>
      <w:r w:rsidR="00AC293F" w:rsidRPr="00B41EFB">
        <w:rPr>
          <w:rFonts w:ascii="Times New Roman" w:eastAsia="Times New Roman" w:hAnsi="Times New Roman" w:cs="Times New Roman"/>
          <w:color w:val="333333"/>
        </w:rPr>
        <w:t xml:space="preserve">. </w:t>
      </w:r>
      <w:r w:rsidRPr="00B41EFB">
        <w:rPr>
          <w:rFonts w:ascii="Times New Roman" w:eastAsia="Times New Roman" w:hAnsi="Times New Roman" w:cs="Times New Roman"/>
          <w:color w:val="333333"/>
        </w:rPr>
        <w:t>Tyler won the “Leading Legacy” NCAAP at LSU award</w:t>
      </w:r>
      <w:r w:rsidR="00AC293F" w:rsidRPr="00B41EFB">
        <w:rPr>
          <w:rFonts w:ascii="Times New Roman" w:eastAsia="Times New Roman" w:hAnsi="Times New Roman" w:cs="Times New Roman"/>
          <w:color w:val="333333"/>
        </w:rPr>
        <w:t xml:space="preserve">. </w:t>
      </w:r>
    </w:p>
    <w:p w14:paraId="19CC4A5D" w14:textId="0D58F9CC" w:rsidR="004225F6" w:rsidRPr="00670DEA" w:rsidRDefault="004225F6" w:rsidP="004225F6">
      <w:pPr>
        <w:pStyle w:val="ListParagraph"/>
        <w:numPr>
          <w:ilvl w:val="0"/>
          <w:numId w:val="4"/>
        </w:numPr>
        <w:rPr>
          <w:rFonts w:ascii="Times New Roman" w:hAnsi="Times New Roman" w:cs="Times New Roman"/>
          <w:i/>
          <w:color w:val="0070C0"/>
        </w:rPr>
      </w:pPr>
      <w:r w:rsidRPr="00B41EFB">
        <w:rPr>
          <w:rFonts w:ascii="Times New Roman" w:eastAsia="Times New Roman" w:hAnsi="Times New Roman" w:cs="Times New Roman"/>
          <w:color w:val="333333"/>
        </w:rPr>
        <w:t xml:space="preserve">Kudos to </w:t>
      </w:r>
      <w:r w:rsidRPr="00B41EFB">
        <w:rPr>
          <w:rFonts w:ascii="Times New Roman" w:eastAsia="Times New Roman" w:hAnsi="Times New Roman" w:cs="Times New Roman"/>
          <w:b/>
          <w:bCs/>
          <w:color w:val="333333"/>
        </w:rPr>
        <w:t>Dr. Stephen C. Finley</w:t>
      </w:r>
      <w:r w:rsidR="00AC293F" w:rsidRPr="00B41EFB">
        <w:rPr>
          <w:rFonts w:ascii="Times New Roman" w:eastAsia="Times New Roman" w:hAnsi="Times New Roman" w:cs="Times New Roman"/>
          <w:color w:val="333333"/>
        </w:rPr>
        <w:t xml:space="preserve">. </w:t>
      </w:r>
      <w:r w:rsidRPr="00B41EFB">
        <w:rPr>
          <w:rFonts w:ascii="Times New Roman" w:eastAsia="Times New Roman" w:hAnsi="Times New Roman" w:cs="Times New Roman"/>
          <w:color w:val="333333"/>
        </w:rPr>
        <w:t>Dr. Finley was featured on Left of Black, an award-winning podcast at Duke University</w:t>
      </w:r>
      <w:r w:rsidR="00AC293F" w:rsidRPr="00B41EFB">
        <w:rPr>
          <w:rFonts w:ascii="Times New Roman" w:eastAsia="Times New Roman" w:hAnsi="Times New Roman" w:cs="Times New Roman"/>
          <w:color w:val="333333"/>
        </w:rPr>
        <w:t xml:space="preserve">. </w:t>
      </w:r>
      <w:r w:rsidRPr="00B41EFB">
        <w:rPr>
          <w:rFonts w:ascii="Times New Roman" w:eastAsia="Times New Roman" w:hAnsi="Times New Roman" w:cs="Times New Roman"/>
          <w:color w:val="333333"/>
        </w:rPr>
        <w:t>Dr. Finley discussed his latest book on the Nation of Islam</w:t>
      </w:r>
      <w:r w:rsidR="00AC293F" w:rsidRPr="00B41EFB">
        <w:rPr>
          <w:rFonts w:ascii="Times New Roman" w:eastAsia="Times New Roman" w:hAnsi="Times New Roman" w:cs="Times New Roman"/>
          <w:color w:val="333333"/>
        </w:rPr>
        <w:t xml:space="preserve">. </w:t>
      </w:r>
      <w:hyperlink r:id="rId31" w:history="1">
        <w:r w:rsidRPr="00670DEA">
          <w:rPr>
            <w:rStyle w:val="Hyperlink"/>
            <w:rFonts w:ascii="Times New Roman" w:eastAsia="Times New Roman" w:hAnsi="Times New Roman" w:cs="Times New Roman"/>
            <w:color w:val="0070C0"/>
          </w:rPr>
          <w:t>https://www.youtube.com/watch?v=3oe_Jj8ZOMU</w:t>
        </w:r>
      </w:hyperlink>
    </w:p>
    <w:p w14:paraId="4D4DA3D5" w14:textId="59C98725" w:rsidR="004225F6" w:rsidRPr="00B41EFB" w:rsidRDefault="004225F6" w:rsidP="004225F6">
      <w:pPr>
        <w:pStyle w:val="ListParagraph"/>
        <w:numPr>
          <w:ilvl w:val="0"/>
          <w:numId w:val="4"/>
        </w:numPr>
        <w:rPr>
          <w:rFonts w:ascii="Times New Roman" w:hAnsi="Times New Roman" w:cs="Times New Roman"/>
          <w:i/>
        </w:rPr>
      </w:pPr>
      <w:r w:rsidRPr="00B41EFB">
        <w:rPr>
          <w:rFonts w:ascii="Times New Roman" w:eastAsia="Times New Roman" w:hAnsi="Times New Roman" w:cs="Times New Roman"/>
          <w:color w:val="333333"/>
        </w:rPr>
        <w:t xml:space="preserve">Doctoral student, </w:t>
      </w:r>
      <w:r w:rsidRPr="00B41EFB">
        <w:rPr>
          <w:rFonts w:ascii="Times New Roman" w:eastAsia="Times New Roman" w:hAnsi="Times New Roman" w:cs="Times New Roman"/>
          <w:b/>
          <w:bCs/>
          <w:color w:val="333333"/>
        </w:rPr>
        <w:t>Justin Martin</w:t>
      </w:r>
      <w:r w:rsidRPr="00B41EFB">
        <w:rPr>
          <w:rFonts w:ascii="Times New Roman" w:eastAsia="Times New Roman" w:hAnsi="Times New Roman" w:cs="Times New Roman"/>
          <w:color w:val="333333"/>
        </w:rPr>
        <w:t>, was selected as the recipient of the AAAS Changemaker Award for the 22-23 academic year for his dedication to the AAAS community</w:t>
      </w:r>
      <w:r w:rsidR="00AC293F" w:rsidRPr="00B41EFB">
        <w:rPr>
          <w:rFonts w:ascii="Times New Roman" w:eastAsia="Times New Roman" w:hAnsi="Times New Roman" w:cs="Times New Roman"/>
          <w:color w:val="333333"/>
        </w:rPr>
        <w:t xml:space="preserve">. </w:t>
      </w:r>
    </w:p>
    <w:p w14:paraId="3692F83F" w14:textId="79945F37" w:rsidR="004225F6" w:rsidRPr="00B41EFB" w:rsidRDefault="004225F6" w:rsidP="004225F6">
      <w:pPr>
        <w:pStyle w:val="ListParagraph"/>
        <w:numPr>
          <w:ilvl w:val="0"/>
          <w:numId w:val="4"/>
        </w:numPr>
        <w:rPr>
          <w:rFonts w:ascii="Times New Roman" w:hAnsi="Times New Roman" w:cs="Times New Roman"/>
          <w:i/>
        </w:rPr>
      </w:pPr>
      <w:r w:rsidRPr="00B41EFB">
        <w:rPr>
          <w:rFonts w:ascii="Times New Roman" w:eastAsia="Times New Roman" w:hAnsi="Times New Roman" w:cs="Times New Roman"/>
          <w:b/>
          <w:bCs/>
          <w:color w:val="333333"/>
        </w:rPr>
        <w:t>Angel Puder</w:t>
      </w:r>
      <w:r w:rsidRPr="00B41EFB">
        <w:rPr>
          <w:rFonts w:ascii="Times New Roman" w:eastAsia="Times New Roman" w:hAnsi="Times New Roman" w:cs="Times New Roman"/>
          <w:color w:val="333333"/>
        </w:rPr>
        <w:t xml:space="preserve"> was honored as recipient of the Outstanding Undergraduate AAAS Major Award for the 22-23 academic year</w:t>
      </w:r>
      <w:r w:rsidR="00AC293F" w:rsidRPr="00B41EFB">
        <w:rPr>
          <w:rFonts w:ascii="Times New Roman" w:eastAsia="Times New Roman" w:hAnsi="Times New Roman" w:cs="Times New Roman"/>
          <w:color w:val="333333"/>
        </w:rPr>
        <w:t xml:space="preserve">. </w:t>
      </w:r>
      <w:r w:rsidRPr="00B41EFB">
        <w:rPr>
          <w:rFonts w:ascii="Times New Roman" w:eastAsia="Times New Roman" w:hAnsi="Times New Roman" w:cs="Times New Roman"/>
          <w:color w:val="333333"/>
        </w:rPr>
        <w:t>Angel was recognized for her commitment to recruitment among other achievements</w:t>
      </w:r>
      <w:r w:rsidR="00AC293F" w:rsidRPr="00B41EFB">
        <w:rPr>
          <w:rFonts w:ascii="Times New Roman" w:eastAsia="Times New Roman" w:hAnsi="Times New Roman" w:cs="Times New Roman"/>
          <w:color w:val="333333"/>
        </w:rPr>
        <w:t xml:space="preserve">. </w:t>
      </w:r>
    </w:p>
    <w:p w14:paraId="3F4A68DF" w14:textId="3225ED20" w:rsidR="004225F6" w:rsidRPr="00B41EFB" w:rsidRDefault="004225F6" w:rsidP="004225F6">
      <w:pPr>
        <w:pStyle w:val="ListParagraph"/>
        <w:numPr>
          <w:ilvl w:val="0"/>
          <w:numId w:val="4"/>
        </w:numPr>
        <w:rPr>
          <w:rFonts w:ascii="Times New Roman" w:hAnsi="Times New Roman" w:cs="Times New Roman"/>
          <w:i/>
        </w:rPr>
      </w:pPr>
      <w:r w:rsidRPr="00B41EFB">
        <w:rPr>
          <w:rFonts w:ascii="Times New Roman" w:eastAsia="Times New Roman" w:hAnsi="Times New Roman" w:cs="Times New Roman"/>
          <w:color w:val="333333"/>
        </w:rPr>
        <w:t xml:space="preserve">AAAS major </w:t>
      </w:r>
      <w:r w:rsidRPr="00B41EFB">
        <w:rPr>
          <w:rFonts w:ascii="Times New Roman" w:eastAsia="Times New Roman" w:hAnsi="Times New Roman" w:cs="Times New Roman"/>
          <w:b/>
          <w:bCs/>
          <w:color w:val="333333"/>
        </w:rPr>
        <w:t>Kiersten Simon</w:t>
      </w:r>
      <w:r w:rsidRPr="00B41EFB">
        <w:rPr>
          <w:rFonts w:ascii="Times New Roman" w:eastAsia="Times New Roman" w:hAnsi="Times New Roman" w:cs="Times New Roman"/>
          <w:color w:val="333333"/>
        </w:rPr>
        <w:t xml:space="preserve"> was awarded a summer internship at the Smithsonian National Museum of African History and Culture in Washington, DC.  </w:t>
      </w:r>
    </w:p>
    <w:p w14:paraId="7406B3D2" w14:textId="18F0F14C" w:rsidR="00B41EFB" w:rsidRPr="00E14A5F" w:rsidRDefault="00B41EFB" w:rsidP="004225F6">
      <w:pPr>
        <w:pStyle w:val="ListParagraph"/>
        <w:numPr>
          <w:ilvl w:val="0"/>
          <w:numId w:val="4"/>
        </w:numPr>
        <w:rPr>
          <w:rFonts w:ascii="Times New Roman" w:hAnsi="Times New Roman" w:cs="Times New Roman"/>
          <w:i/>
        </w:rPr>
      </w:pPr>
      <w:r>
        <w:rPr>
          <w:rFonts w:ascii="Times New Roman" w:eastAsia="Times New Roman" w:hAnsi="Times New Roman" w:cs="Times New Roman"/>
          <w:color w:val="333333"/>
        </w:rPr>
        <w:t xml:space="preserve">AAAS new affiliates:  Drs. </w:t>
      </w:r>
      <w:r w:rsidRPr="00B41EFB">
        <w:rPr>
          <w:rFonts w:ascii="Times New Roman" w:eastAsia="Times New Roman" w:hAnsi="Times New Roman" w:cs="Times New Roman"/>
          <w:b/>
          <w:bCs/>
          <w:color w:val="333333"/>
        </w:rPr>
        <w:t>Bastien Craipain, Brittany Cook, Casey Patterson, and Peter Cava</w:t>
      </w:r>
      <w:r>
        <w:rPr>
          <w:rFonts w:ascii="Times New Roman" w:eastAsia="Times New Roman" w:hAnsi="Times New Roman" w:cs="Times New Roman"/>
          <w:color w:val="333333"/>
        </w:rPr>
        <w:t>!</w:t>
      </w:r>
    </w:p>
    <w:p w14:paraId="6E65C101" w14:textId="6F185273" w:rsidR="00E14A5F" w:rsidRPr="00B41EFB" w:rsidRDefault="00E14A5F" w:rsidP="004225F6">
      <w:pPr>
        <w:pStyle w:val="ListParagraph"/>
        <w:numPr>
          <w:ilvl w:val="0"/>
          <w:numId w:val="4"/>
        </w:numPr>
        <w:rPr>
          <w:rFonts w:ascii="Times New Roman" w:hAnsi="Times New Roman" w:cs="Times New Roman"/>
          <w:i/>
        </w:rPr>
      </w:pPr>
      <w:r>
        <w:rPr>
          <w:rFonts w:ascii="Times New Roman" w:eastAsia="Times New Roman" w:hAnsi="Times New Roman" w:cs="Times New Roman"/>
          <w:color w:val="333333"/>
        </w:rPr>
        <w:t xml:space="preserve">Coming Soon: </w:t>
      </w:r>
      <w:r w:rsidRPr="00E14A5F">
        <w:rPr>
          <w:rFonts w:ascii="Times New Roman" w:eastAsia="Times New Roman" w:hAnsi="Times New Roman" w:cs="Times New Roman"/>
          <w:b/>
          <w:bCs/>
          <w:color w:val="333333"/>
        </w:rPr>
        <w:t xml:space="preserve">AAAS 30@30 </w:t>
      </w:r>
      <w:r>
        <w:rPr>
          <w:rFonts w:ascii="Times New Roman" w:eastAsia="Times New Roman" w:hAnsi="Times New Roman" w:cs="Times New Roman"/>
          <w:color w:val="333333"/>
        </w:rPr>
        <w:t>Anniversary Campaign (1994-2024)</w:t>
      </w:r>
    </w:p>
    <w:p w14:paraId="728DF1EA" w14:textId="23377B68" w:rsidR="00A82319" w:rsidRDefault="004225F6">
      <w:pPr>
        <w:pStyle w:val="Heading1"/>
      </w:pPr>
      <w:r>
        <w:rPr>
          <w:b w:val="0"/>
          <w:noProof/>
          <w:sz w:val="32"/>
        </w:rPr>
        <w:lastRenderedPageBreak/>
        <w:drawing>
          <wp:inline distT="0" distB="0" distL="0" distR="0" wp14:anchorId="228616D4" wp14:editId="15157A46">
            <wp:extent cx="6400800" cy="3600450"/>
            <wp:effectExtent l="0" t="0" r="0" b="6350"/>
            <wp:docPr id="15" name="Picture 15" descr="A person and person sitting in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and person sitting in chairs"/>
                    <pic:cNvPicPr/>
                  </pic:nvPicPr>
                  <pic:blipFill>
                    <a:blip r:embed="rId32"/>
                    <a:stretch>
                      <a:fillRect/>
                    </a:stretch>
                  </pic:blipFill>
                  <pic:spPr>
                    <a:xfrm>
                      <a:off x="0" y="0"/>
                      <a:ext cx="6400800" cy="3600450"/>
                    </a:xfrm>
                    <a:prstGeom prst="rect">
                      <a:avLst/>
                    </a:prstGeom>
                  </pic:spPr>
                </pic:pic>
              </a:graphicData>
            </a:graphic>
          </wp:inline>
        </w:drawing>
      </w:r>
    </w:p>
    <w:p w14:paraId="25E1FBD5" w14:textId="409F5EAB" w:rsidR="00A82319" w:rsidRPr="004225F6" w:rsidRDefault="004225F6" w:rsidP="004225F6">
      <w:pPr>
        <w:jc w:val="center"/>
        <w:rPr>
          <w:b/>
          <w:sz w:val="24"/>
          <w:szCs w:val="24"/>
        </w:rPr>
      </w:pPr>
      <w:r w:rsidRPr="004225F6">
        <w:rPr>
          <w:b/>
          <w:sz w:val="24"/>
          <w:szCs w:val="24"/>
        </w:rPr>
        <w:t xml:space="preserve">Dr. Stephen C. Finley and WAFB Anchor and Reporter </w:t>
      </w:r>
      <w:r w:rsidR="00670DEA">
        <w:rPr>
          <w:b/>
          <w:sz w:val="24"/>
          <w:szCs w:val="24"/>
        </w:rPr>
        <w:t>Tisha</w:t>
      </w:r>
      <w:r w:rsidRPr="004225F6">
        <w:rPr>
          <w:b/>
          <w:sz w:val="24"/>
          <w:szCs w:val="24"/>
        </w:rPr>
        <w:t xml:space="preserve"> Powell</w:t>
      </w:r>
    </w:p>
    <w:sectPr w:rsidR="00A82319" w:rsidRPr="004225F6">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580DC" w14:textId="77777777" w:rsidR="00F212D4" w:rsidRDefault="00F212D4">
      <w:pPr>
        <w:spacing w:after="0" w:line="240" w:lineRule="auto"/>
      </w:pPr>
      <w:r>
        <w:separator/>
      </w:r>
    </w:p>
  </w:endnote>
  <w:endnote w:type="continuationSeparator" w:id="0">
    <w:p w14:paraId="7538D099" w14:textId="77777777" w:rsidR="00F212D4" w:rsidRDefault="00F2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Regular">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unknown-1--">
    <w:altName w:val="Calibri"/>
    <w:panose1 w:val="00000000000000000000"/>
    <w:charset w:val="00"/>
    <w:family w:val="auto"/>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8E900" w14:textId="77777777" w:rsidR="00F212D4" w:rsidRDefault="00F212D4">
      <w:pPr>
        <w:spacing w:after="0" w:line="240" w:lineRule="auto"/>
      </w:pPr>
      <w:r>
        <w:separator/>
      </w:r>
    </w:p>
  </w:footnote>
  <w:footnote w:type="continuationSeparator" w:id="0">
    <w:p w14:paraId="163D1519" w14:textId="77777777" w:rsidR="00F212D4" w:rsidRDefault="00F21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E2A89"/>
    <w:multiLevelType w:val="multilevel"/>
    <w:tmpl w:val="24DA3C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33D12616"/>
    <w:multiLevelType w:val="hybridMultilevel"/>
    <w:tmpl w:val="B63CC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5EE5EC0"/>
    <w:multiLevelType w:val="hybridMultilevel"/>
    <w:tmpl w:val="46885F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D775BB2"/>
    <w:multiLevelType w:val="multilevel"/>
    <w:tmpl w:val="1758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360365">
    <w:abstractNumId w:val="1"/>
  </w:num>
  <w:num w:numId="2" w16cid:durableId="1878011115">
    <w:abstractNumId w:val="0"/>
  </w:num>
  <w:num w:numId="3" w16cid:durableId="1611014894">
    <w:abstractNumId w:val="2"/>
  </w:num>
  <w:num w:numId="4" w16cid:durableId="646662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0B"/>
    <w:rsid w:val="000401B3"/>
    <w:rsid w:val="000511E6"/>
    <w:rsid w:val="000F67DD"/>
    <w:rsid w:val="003153E7"/>
    <w:rsid w:val="003E1B6E"/>
    <w:rsid w:val="004225F6"/>
    <w:rsid w:val="005077E0"/>
    <w:rsid w:val="00670DEA"/>
    <w:rsid w:val="006F3674"/>
    <w:rsid w:val="00770CD9"/>
    <w:rsid w:val="0079682A"/>
    <w:rsid w:val="007D29B3"/>
    <w:rsid w:val="008956E6"/>
    <w:rsid w:val="0092546F"/>
    <w:rsid w:val="00A82319"/>
    <w:rsid w:val="00AC293F"/>
    <w:rsid w:val="00B41EFB"/>
    <w:rsid w:val="00D458DD"/>
    <w:rsid w:val="00D849D2"/>
    <w:rsid w:val="00E14A5F"/>
    <w:rsid w:val="00E715E2"/>
    <w:rsid w:val="00E7490B"/>
    <w:rsid w:val="00EC0B5F"/>
    <w:rsid w:val="00F21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476982"/>
  <w15:chartTrackingRefBased/>
  <w15:docId w15:val="{D997F5FF-1D3D-4329-BE06-0C72D68E6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AF4E12"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AF4E12"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AF4E1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AF4E12"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AF4E12"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AF4E12" w:themeColor="accent1" w:themeShade="BF"/>
        <w:bottom w:val="single" w:sz="6" w:space="4" w:color="AF4E12"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AF4E12"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AF4E12"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AF4E12" w:themeColor="accent1" w:themeShade="BF"/>
    </w:rPr>
  </w:style>
  <w:style w:type="character" w:styleId="IntenseEmphasis">
    <w:name w:val="Intense Emphasis"/>
    <w:basedOn w:val="DefaultParagraphFont"/>
    <w:uiPriority w:val="21"/>
    <w:semiHidden/>
    <w:unhideWhenUsed/>
    <w:qFormat/>
    <w:rPr>
      <w:i/>
      <w:iCs/>
      <w:color w:val="AF4E12"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AF4E12" w:themeColor="accent1" w:themeShade="BF"/>
        <w:bottom w:val="single" w:sz="4" w:space="10" w:color="AF4E12" w:themeColor="accent1" w:themeShade="BF"/>
      </w:pBdr>
      <w:spacing w:before="360" w:after="360"/>
      <w:ind w:left="864" w:right="864"/>
      <w:jc w:val="center"/>
    </w:pPr>
    <w:rPr>
      <w:i/>
      <w:iCs/>
      <w:color w:val="AF4E12" w:themeColor="accent1" w:themeShade="BF"/>
    </w:rPr>
  </w:style>
  <w:style w:type="character" w:customStyle="1" w:styleId="IntenseQuoteChar">
    <w:name w:val="Intense Quote Char"/>
    <w:basedOn w:val="DefaultParagraphFont"/>
    <w:link w:val="IntenseQuote"/>
    <w:uiPriority w:val="30"/>
    <w:semiHidden/>
    <w:rPr>
      <w:i/>
      <w:iCs/>
      <w:color w:val="AF4E12" w:themeColor="accent1" w:themeShade="BF"/>
    </w:rPr>
  </w:style>
  <w:style w:type="character" w:styleId="IntenseReference">
    <w:name w:val="Intense Reference"/>
    <w:basedOn w:val="DefaultParagraphFont"/>
    <w:uiPriority w:val="32"/>
    <w:semiHidden/>
    <w:unhideWhenUsed/>
    <w:qFormat/>
    <w:rPr>
      <w:b/>
      <w:bCs/>
      <w:caps w:val="0"/>
      <w:smallCaps/>
      <w:color w:val="AF4E12"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paragraph" w:styleId="NormalWeb">
    <w:name w:val="Normal (Web)"/>
    <w:basedOn w:val="Normal"/>
    <w:uiPriority w:val="99"/>
    <w:unhideWhenUsed/>
    <w:rsid w:val="006F3674"/>
    <w:pPr>
      <w:spacing w:before="100" w:beforeAutospacing="1" w:after="100" w:afterAutospacing="1" w:line="240" w:lineRule="auto"/>
    </w:pPr>
    <w:rPr>
      <w:rFonts w:ascii="Times New Roman" w:hAnsi="Times New Roman" w:cs="Times New Roman"/>
      <w:color w:val="auto"/>
      <w:kern w:val="0"/>
      <w:sz w:val="24"/>
      <w:szCs w:val="24"/>
      <w:lang w:eastAsia="en-US"/>
      <w14:ligatures w14:val="none"/>
    </w:rPr>
  </w:style>
  <w:style w:type="character" w:styleId="Hyperlink">
    <w:name w:val="Hyperlink"/>
    <w:basedOn w:val="DefaultParagraphFont"/>
    <w:uiPriority w:val="99"/>
    <w:unhideWhenUsed/>
    <w:rsid w:val="006F3674"/>
    <w:rPr>
      <w:color w:val="3E84A3" w:themeColor="hyperlink"/>
      <w:u w:val="single"/>
    </w:rPr>
  </w:style>
  <w:style w:type="character" w:styleId="UnresolvedMention">
    <w:name w:val="Unresolved Mention"/>
    <w:basedOn w:val="DefaultParagraphFont"/>
    <w:uiPriority w:val="99"/>
    <w:semiHidden/>
    <w:unhideWhenUsed/>
    <w:rsid w:val="006F3674"/>
    <w:rPr>
      <w:color w:val="605E5C"/>
      <w:shd w:val="clear" w:color="auto" w:fill="E1DFDD"/>
    </w:rPr>
  </w:style>
  <w:style w:type="character" w:styleId="Emphasis">
    <w:name w:val="Emphasis"/>
    <w:basedOn w:val="DefaultParagraphFont"/>
    <w:uiPriority w:val="20"/>
    <w:qFormat/>
    <w:rsid w:val="003153E7"/>
    <w:rPr>
      <w:i/>
      <w:iCs/>
    </w:rPr>
  </w:style>
  <w:style w:type="character" w:customStyle="1" w:styleId="markvdrl68mdi">
    <w:name w:val="markvdrl68mdi"/>
    <w:basedOn w:val="DefaultParagraphFont"/>
    <w:rsid w:val="00D849D2"/>
  </w:style>
  <w:style w:type="paragraph" w:styleId="ListParagraph">
    <w:name w:val="List Paragraph"/>
    <w:basedOn w:val="Normal"/>
    <w:uiPriority w:val="34"/>
    <w:unhideWhenUsed/>
    <w:qFormat/>
    <w:rsid w:val="00D849D2"/>
    <w:pPr>
      <w:spacing w:line="288" w:lineRule="auto"/>
      <w:ind w:left="720"/>
      <w:contextualSpacing/>
    </w:pPr>
    <w:rPr>
      <w:color w:val="auto"/>
      <w:kern w:val="0"/>
      <w:sz w:val="24"/>
      <w:szCs w:val="24"/>
      <w:lang w:eastAsia="en-US"/>
      <w14:ligatures w14:val="none"/>
    </w:rPr>
  </w:style>
  <w:style w:type="paragraph" w:customStyle="1" w:styleId="Default">
    <w:name w:val="Default"/>
    <w:rsid w:val="00D849D2"/>
    <w:pPr>
      <w:autoSpaceDE w:val="0"/>
      <w:autoSpaceDN w:val="0"/>
      <w:adjustRightInd w:val="0"/>
      <w:spacing w:after="0" w:line="240" w:lineRule="auto"/>
    </w:pPr>
    <w:rPr>
      <w:rFonts w:ascii="Arial" w:hAnsi="Arial" w:cs="Arial"/>
      <w:color w:val="000000"/>
      <w:kern w:val="0"/>
      <w:sz w:val="24"/>
      <w:szCs w:val="24"/>
      <w:lang w:eastAsia="en-US"/>
      <w14:ligatures w14:val="none"/>
    </w:rPr>
  </w:style>
  <w:style w:type="paragraph" w:customStyle="1" w:styleId="spaced-ul">
    <w:name w:val="spaced-ul"/>
    <w:basedOn w:val="Normal"/>
    <w:rsid w:val="00D849D2"/>
    <w:pPr>
      <w:spacing w:before="100" w:beforeAutospacing="1" w:after="100" w:afterAutospacing="1" w:line="240" w:lineRule="auto"/>
    </w:pPr>
    <w:rPr>
      <w:rFonts w:ascii="Times New Roman" w:eastAsia="Times New Roman" w:hAnsi="Times New Roman" w:cs="Times New Roman"/>
      <w:color w:val="auto"/>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1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su.edu/ga/people/faculty/sophie-moore/index.php" TargetMode="External"/><Relationship Id="rId18" Type="http://schemas.openxmlformats.org/officeDocument/2006/relationships/hyperlink" Target="http://www.lsu.edu/hss/english/people/bibler.php" TargetMode="External"/><Relationship Id="rId26" Type="http://schemas.openxmlformats.org/officeDocument/2006/relationships/hyperlink" Target="https://www.tandfonline.com/doi/full/10.1080/0966369X.2020.1846500" TargetMode="External"/><Relationship Id="rId3" Type="http://schemas.openxmlformats.org/officeDocument/2006/relationships/styles" Target="styles.xml"/><Relationship Id="rId21" Type="http://schemas.openxmlformats.org/officeDocument/2006/relationships/hyperlink" Target="http://www.lsu.edu/hss/aaas/faculty/mitchell.ph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su.edu/hss/aaas/faculty/martin.php" TargetMode="External"/><Relationship Id="rId17" Type="http://schemas.openxmlformats.org/officeDocument/2006/relationships/hyperlink" Target="http://www.lsu.edu/hss/aaas/Faculty/item39671.html" TargetMode="External"/><Relationship Id="rId25" Type="http://schemas.openxmlformats.org/officeDocument/2006/relationships/hyperlink" Target="https://edgeeffects.net/plantation-worlds-syllabu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su.edu/hss/aaas/faculty/durant.php" TargetMode="External"/><Relationship Id="rId20" Type="http://schemas.openxmlformats.org/officeDocument/2006/relationships/hyperlink" Target="http://www.lsu.edu/hss/aaas/faculty/kelly.php"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u.edu/hss/psychology/faculty/cognitive/evans.php" TargetMode="External"/><Relationship Id="rId24" Type="http://schemas.openxmlformats.org/officeDocument/2006/relationships/image" Target="media/image3.jpeg"/><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lsu.edu/hss/aaas/faculty/sullivan.php" TargetMode="External"/><Relationship Id="rId23" Type="http://schemas.openxmlformats.org/officeDocument/2006/relationships/image" Target="media/image2.jpg"/><Relationship Id="rId28" Type="http://schemas.openxmlformats.org/officeDocument/2006/relationships/image" Target="media/image4.jpg"/><Relationship Id="rId10" Type="http://schemas.openxmlformats.org/officeDocument/2006/relationships/hyperlink" Target="http://www.lsu.edu/hss/aaas/faculty/finley.php" TargetMode="External"/><Relationship Id="rId19" Type="http://schemas.openxmlformats.org/officeDocument/2006/relationships/hyperlink" Target="http://ga.lsu.edu/faculty/joyce-marie-jackson/" TargetMode="External"/><Relationship Id="rId31" Type="http://schemas.openxmlformats.org/officeDocument/2006/relationships/hyperlink" Target="https://www.youtube.com/watch?v=3oe_Jj8ZOMU" TargetMode="External"/><Relationship Id="rId4" Type="http://schemas.openxmlformats.org/officeDocument/2006/relationships/settings" Target="settings.xml"/><Relationship Id="rId9" Type="http://schemas.openxmlformats.org/officeDocument/2006/relationships/hyperlink" Target="mailto:aaas@lsu.edu" TargetMode="External"/><Relationship Id="rId14" Type="http://schemas.openxmlformats.org/officeDocument/2006/relationships/hyperlink" Target="https://www.lsu.edu/hss/aaas/people/faculty/core-faculty/dr-rogers-orock.php" TargetMode="External"/><Relationship Id="rId22" Type="http://schemas.openxmlformats.org/officeDocument/2006/relationships/hyperlink" Target="http://www.lsu.edu/hss/sociology/people/faculty/profiles/schafer.php" TargetMode="External"/><Relationship Id="rId27" Type="http://schemas.openxmlformats.org/officeDocument/2006/relationships/hyperlink" Target="https://edgeeffects.net/plantation-legacies-plantationocene/" TargetMode="External"/><Relationship Id="rId30" Type="http://schemas.openxmlformats.org/officeDocument/2006/relationships/image" Target="media/image6.jpeg"/><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378\AppData\Roaming\Microsoft\Templates\Company%20Newsletter.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Company Newsletter</Template>
  <TotalTime>0</TotalTime>
  <Pages>9</Pages>
  <Words>2124</Words>
  <Characters>11861</Characters>
  <Application>Microsoft Office Word</Application>
  <DocSecurity>0</DocSecurity>
  <Lines>369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Jazmin Robinson-Smith</dc:creator>
  <cp:keywords/>
  <cp:lastModifiedBy>Leslie G Jackson</cp:lastModifiedBy>
  <cp:revision>3</cp:revision>
  <cp:lastPrinted>2012-08-02T20:18:00Z</cp:lastPrinted>
  <dcterms:created xsi:type="dcterms:W3CDTF">2023-10-25T17:50:00Z</dcterms:created>
  <dcterms:modified xsi:type="dcterms:W3CDTF">2023-10-25T17:51:00Z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y fmtid="{D5CDD505-2E9C-101B-9397-08002B2CF9AE}" pid="3" name="GrammarlyDocumentId">
    <vt:lpwstr>dca7b4a9-e125-4d42-9795-e3c7bb737c57</vt:lpwstr>
  </property>
</Properties>
</file>